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3B" w:rsidRDefault="0018723B" w:rsidP="00BE2760">
      <w:pPr>
        <w:spacing w:line="264" w:lineRule="auto"/>
        <w:ind w:left="-142" w:right="-279"/>
        <w:jc w:val="center"/>
        <w:rPr>
          <w:b/>
        </w:rPr>
      </w:pPr>
    </w:p>
    <w:p w:rsidR="0018723B" w:rsidRPr="006C3598" w:rsidRDefault="0018723B" w:rsidP="00BE2760">
      <w:pPr>
        <w:spacing w:line="264" w:lineRule="auto"/>
        <w:ind w:left="-142" w:right="-279"/>
        <w:jc w:val="center"/>
        <w:rPr>
          <w:b/>
        </w:rPr>
      </w:pPr>
      <w:r w:rsidRPr="006C3598">
        <w:rPr>
          <w:b/>
        </w:rPr>
        <w:t>Федеральное государственное автономное образовательное учреждение высшего образования</w:t>
      </w:r>
      <w:r>
        <w:rPr>
          <w:b/>
        </w:rPr>
        <w:t xml:space="preserve"> </w:t>
      </w:r>
      <w:r w:rsidRPr="006C3598">
        <w:rPr>
          <w:b/>
        </w:rPr>
        <w:t>«Национальный исследовательский университет</w:t>
      </w:r>
    </w:p>
    <w:p w:rsidR="0018723B" w:rsidRDefault="0018723B" w:rsidP="00BE2760">
      <w:pPr>
        <w:spacing w:line="264" w:lineRule="auto"/>
        <w:ind w:left="-142" w:right="-279"/>
        <w:jc w:val="center"/>
        <w:rPr>
          <w:b/>
        </w:rPr>
      </w:pPr>
      <w:r w:rsidRPr="006C3598">
        <w:rPr>
          <w:b/>
        </w:rPr>
        <w:t>«В</w:t>
      </w:r>
      <w:r>
        <w:rPr>
          <w:b/>
        </w:rPr>
        <w:t>ысшая школа экономики»</w:t>
      </w:r>
    </w:p>
    <w:p w:rsidR="0018723B" w:rsidRPr="006C3598" w:rsidRDefault="0018723B" w:rsidP="00BE2760">
      <w:pPr>
        <w:spacing w:line="264" w:lineRule="auto"/>
        <w:ind w:left="-142" w:right="-279"/>
        <w:jc w:val="center"/>
        <w:rPr>
          <w:b/>
          <w:sz w:val="20"/>
          <w:szCs w:val="20"/>
        </w:rPr>
      </w:pPr>
    </w:p>
    <w:p w:rsidR="0018723B" w:rsidRDefault="0018723B" w:rsidP="00BE2760">
      <w:pPr>
        <w:spacing w:line="264" w:lineRule="auto"/>
        <w:ind w:left="-142" w:right="-279"/>
        <w:jc w:val="center"/>
        <w:rPr>
          <w:b/>
          <w:sz w:val="20"/>
          <w:szCs w:val="20"/>
        </w:rPr>
      </w:pPr>
      <w:r w:rsidRPr="006C3598">
        <w:rPr>
          <w:b/>
          <w:sz w:val="20"/>
          <w:szCs w:val="20"/>
        </w:rPr>
        <w:t xml:space="preserve">Московский институт электроники и математики </w:t>
      </w:r>
      <w:r>
        <w:rPr>
          <w:b/>
          <w:sz w:val="20"/>
          <w:szCs w:val="20"/>
        </w:rPr>
        <w:t xml:space="preserve">им. </w:t>
      </w:r>
      <w:proofErr w:type="spellStart"/>
      <w:r>
        <w:rPr>
          <w:b/>
          <w:sz w:val="20"/>
          <w:szCs w:val="20"/>
        </w:rPr>
        <w:t>А.Н.Тихонова</w:t>
      </w:r>
      <w:proofErr w:type="spellEnd"/>
    </w:p>
    <w:p w:rsidR="0018723B" w:rsidRPr="006C3598" w:rsidRDefault="0018723B" w:rsidP="00BE2760">
      <w:pPr>
        <w:spacing w:line="264" w:lineRule="auto"/>
        <w:ind w:left="-142" w:right="-279"/>
        <w:jc w:val="center"/>
        <w:rPr>
          <w:b/>
          <w:sz w:val="20"/>
          <w:szCs w:val="20"/>
        </w:rPr>
      </w:pPr>
      <w:r w:rsidRPr="006C3598">
        <w:rPr>
          <w:b/>
          <w:sz w:val="20"/>
          <w:szCs w:val="20"/>
        </w:rPr>
        <w:t>Национального исследовательского университета «Высшая школа экономики»</w:t>
      </w:r>
    </w:p>
    <w:p w:rsidR="0018723B" w:rsidRDefault="0018723B" w:rsidP="00337BC1">
      <w:pPr>
        <w:tabs>
          <w:tab w:val="left" w:pos="7350"/>
        </w:tabs>
        <w:spacing w:line="264" w:lineRule="auto"/>
        <w:ind w:right="-279"/>
        <w:jc w:val="center"/>
        <w:rPr>
          <w:caps/>
          <w:sz w:val="28"/>
          <w:szCs w:val="28"/>
        </w:rPr>
      </w:pPr>
    </w:p>
    <w:p w:rsidR="0018723B" w:rsidRPr="00337BC1" w:rsidRDefault="0018723B" w:rsidP="00337BC1">
      <w:pPr>
        <w:tabs>
          <w:tab w:val="left" w:pos="7350"/>
        </w:tabs>
        <w:spacing w:line="264" w:lineRule="auto"/>
        <w:ind w:right="-279"/>
        <w:jc w:val="center"/>
        <w:rPr>
          <w:sz w:val="26"/>
          <w:szCs w:val="26"/>
        </w:rPr>
      </w:pPr>
      <w:r w:rsidRPr="00337BC1">
        <w:rPr>
          <w:caps/>
          <w:sz w:val="28"/>
          <w:szCs w:val="28"/>
        </w:rPr>
        <w:t>1</w:t>
      </w:r>
      <w:r>
        <w:rPr>
          <w:caps/>
          <w:sz w:val="28"/>
          <w:szCs w:val="28"/>
        </w:rPr>
        <w:t>0</w:t>
      </w:r>
      <w:r w:rsidRPr="00337BC1">
        <w:rPr>
          <w:caps/>
          <w:sz w:val="28"/>
          <w:szCs w:val="28"/>
        </w:rPr>
        <w:t>.</w:t>
      </w:r>
      <w:r>
        <w:rPr>
          <w:caps/>
          <w:sz w:val="28"/>
          <w:szCs w:val="28"/>
        </w:rPr>
        <w:t>1</w:t>
      </w:r>
      <w:r w:rsidRPr="00337BC1">
        <w:rPr>
          <w:caps/>
          <w:sz w:val="28"/>
          <w:szCs w:val="28"/>
        </w:rPr>
        <w:t xml:space="preserve">0.2023                                                                                                  </w:t>
      </w:r>
      <w:r w:rsidRPr="00337BC1">
        <w:rPr>
          <w:sz w:val="26"/>
          <w:szCs w:val="26"/>
        </w:rPr>
        <w:t>Москва</w:t>
      </w:r>
    </w:p>
    <w:p w:rsidR="0018723B" w:rsidRPr="00C34C37" w:rsidRDefault="0018723B" w:rsidP="00BE2760">
      <w:pPr>
        <w:tabs>
          <w:tab w:val="left" w:pos="7350"/>
        </w:tabs>
        <w:spacing w:line="264" w:lineRule="auto"/>
        <w:ind w:left="-142" w:right="-279"/>
        <w:jc w:val="center"/>
        <w:rPr>
          <w:caps/>
          <w:sz w:val="28"/>
          <w:szCs w:val="28"/>
        </w:rPr>
      </w:pPr>
    </w:p>
    <w:p w:rsidR="0018723B" w:rsidRPr="0077708E" w:rsidRDefault="0018723B" w:rsidP="00BE2760">
      <w:pPr>
        <w:pStyle w:val="a3"/>
        <w:spacing w:line="264" w:lineRule="auto"/>
        <w:ind w:left="-142" w:right="-279"/>
        <w:outlineLvl w:val="0"/>
        <w:rPr>
          <w:b/>
          <w:bCs/>
          <w:sz w:val="26"/>
          <w:szCs w:val="26"/>
        </w:rPr>
      </w:pPr>
      <w:r w:rsidRPr="009D32A3">
        <w:rPr>
          <w:b/>
          <w:sz w:val="26"/>
          <w:szCs w:val="26"/>
        </w:rPr>
        <w:t xml:space="preserve">ПРОТОКОЛ </w:t>
      </w:r>
      <w:r w:rsidRPr="009D32A3">
        <w:rPr>
          <w:b/>
          <w:bCs/>
          <w:sz w:val="26"/>
          <w:szCs w:val="26"/>
        </w:rPr>
        <w:t xml:space="preserve">    № </w:t>
      </w:r>
      <w:r>
        <w:rPr>
          <w:b/>
          <w:bCs/>
          <w:sz w:val="26"/>
          <w:szCs w:val="26"/>
        </w:rPr>
        <w:t>43</w:t>
      </w:r>
    </w:p>
    <w:p w:rsidR="0018723B" w:rsidRDefault="0018723B" w:rsidP="00BE2760">
      <w:pPr>
        <w:pStyle w:val="a3"/>
        <w:spacing w:line="264" w:lineRule="auto"/>
        <w:ind w:left="-142" w:right="-279"/>
        <w:outlineLvl w:val="0"/>
        <w:rPr>
          <w:b/>
          <w:sz w:val="26"/>
          <w:szCs w:val="26"/>
        </w:rPr>
      </w:pPr>
      <w:r w:rsidRPr="009D32A3">
        <w:rPr>
          <w:b/>
          <w:sz w:val="26"/>
          <w:szCs w:val="26"/>
        </w:rPr>
        <w:t>заседания Ученого совета</w:t>
      </w:r>
      <w:r>
        <w:rPr>
          <w:b/>
          <w:sz w:val="26"/>
          <w:szCs w:val="26"/>
        </w:rPr>
        <w:t xml:space="preserve"> </w:t>
      </w:r>
      <w:r w:rsidRPr="009D32A3">
        <w:rPr>
          <w:b/>
          <w:sz w:val="26"/>
          <w:szCs w:val="26"/>
        </w:rPr>
        <w:t xml:space="preserve">Московского института электроники и математики </w:t>
      </w:r>
      <w:r>
        <w:rPr>
          <w:b/>
          <w:sz w:val="26"/>
          <w:szCs w:val="26"/>
        </w:rPr>
        <w:t xml:space="preserve">             </w:t>
      </w:r>
      <w:r w:rsidRPr="00E021CB">
        <w:rPr>
          <w:b/>
          <w:sz w:val="26"/>
          <w:szCs w:val="26"/>
        </w:rPr>
        <w:t xml:space="preserve">им. </w:t>
      </w:r>
      <w:proofErr w:type="spellStart"/>
      <w:r w:rsidRPr="00E021CB">
        <w:rPr>
          <w:b/>
          <w:sz w:val="26"/>
          <w:szCs w:val="26"/>
        </w:rPr>
        <w:t>А.Н.Тихонова</w:t>
      </w:r>
      <w:proofErr w:type="spellEnd"/>
      <w:r w:rsidRPr="00E021CB">
        <w:rPr>
          <w:b/>
          <w:sz w:val="26"/>
          <w:szCs w:val="26"/>
        </w:rPr>
        <w:t xml:space="preserve"> </w:t>
      </w:r>
      <w:r w:rsidRPr="009D32A3">
        <w:rPr>
          <w:b/>
          <w:sz w:val="26"/>
          <w:szCs w:val="26"/>
        </w:rPr>
        <w:t xml:space="preserve">Национального исследовательского университета </w:t>
      </w:r>
      <w:r>
        <w:rPr>
          <w:b/>
          <w:sz w:val="26"/>
          <w:szCs w:val="26"/>
        </w:rPr>
        <w:t xml:space="preserve">                       </w:t>
      </w:r>
      <w:r w:rsidRPr="009D32A3">
        <w:rPr>
          <w:b/>
          <w:sz w:val="26"/>
          <w:szCs w:val="26"/>
        </w:rPr>
        <w:t>«Высшая школа экономики» (МИЭМ НИУ ВШЭ)</w:t>
      </w:r>
    </w:p>
    <w:p w:rsidR="0018723B" w:rsidRDefault="0018723B" w:rsidP="00BE2760">
      <w:pPr>
        <w:pStyle w:val="a3"/>
        <w:spacing w:line="264" w:lineRule="auto"/>
        <w:ind w:left="-142" w:right="-279"/>
        <w:outlineLvl w:val="0"/>
        <w:rPr>
          <w:b/>
          <w:sz w:val="26"/>
          <w:szCs w:val="26"/>
        </w:rPr>
      </w:pPr>
    </w:p>
    <w:p w:rsidR="0018723B" w:rsidRDefault="0018723B" w:rsidP="00BE2760">
      <w:pPr>
        <w:pStyle w:val="a3"/>
        <w:spacing w:line="264" w:lineRule="auto"/>
        <w:ind w:left="-142" w:right="-279"/>
        <w:outlineLvl w:val="0"/>
        <w:rPr>
          <w:b/>
          <w:sz w:val="26"/>
          <w:szCs w:val="26"/>
        </w:rPr>
      </w:pPr>
    </w:p>
    <w:p w:rsidR="0018723B" w:rsidRPr="00746EF1" w:rsidRDefault="0018723B" w:rsidP="005B0520">
      <w:pPr>
        <w:tabs>
          <w:tab w:val="left" w:pos="0"/>
        </w:tabs>
        <w:spacing w:after="120" w:line="264" w:lineRule="auto"/>
        <w:jc w:val="both"/>
        <w:rPr>
          <w:sz w:val="26"/>
          <w:szCs w:val="26"/>
        </w:rPr>
      </w:pPr>
    </w:p>
    <w:p w:rsidR="0018723B" w:rsidRPr="006D7C36" w:rsidRDefault="0018723B" w:rsidP="008338AD">
      <w:pPr>
        <w:tabs>
          <w:tab w:val="left" w:pos="0"/>
        </w:tabs>
        <w:spacing w:after="120" w:line="264" w:lineRule="auto"/>
        <w:ind w:left="360"/>
        <w:jc w:val="both"/>
        <w:rPr>
          <w:b/>
          <w:bCs/>
          <w:sz w:val="26"/>
          <w:szCs w:val="26"/>
        </w:rPr>
      </w:pPr>
      <w:bookmarkStart w:id="0" w:name="_Hlk115728894"/>
      <w:r w:rsidRPr="006D7C36">
        <w:rPr>
          <w:b/>
          <w:bCs/>
          <w:sz w:val="26"/>
          <w:szCs w:val="26"/>
        </w:rPr>
        <w:t>Дата проведения:</w:t>
      </w:r>
      <w:r>
        <w:rPr>
          <w:b/>
          <w:bCs/>
          <w:sz w:val="26"/>
          <w:szCs w:val="26"/>
        </w:rPr>
        <w:t xml:space="preserve"> </w:t>
      </w:r>
      <w:bookmarkEnd w:id="0"/>
      <w:r>
        <w:rPr>
          <w:bCs/>
          <w:sz w:val="26"/>
          <w:szCs w:val="26"/>
        </w:rPr>
        <w:t>10.10</w:t>
      </w:r>
      <w:r w:rsidRPr="00F70857">
        <w:rPr>
          <w:bCs/>
          <w:sz w:val="26"/>
          <w:szCs w:val="26"/>
        </w:rPr>
        <w:t>.2023</w:t>
      </w:r>
      <w:r>
        <w:rPr>
          <w:bCs/>
          <w:sz w:val="26"/>
          <w:szCs w:val="26"/>
        </w:rPr>
        <w:t xml:space="preserve"> (сведения о голосовании членов Ученого совета принимались до 1</w:t>
      </w:r>
      <w:r w:rsidRPr="00013AA3">
        <w:rPr>
          <w:bCs/>
          <w:sz w:val="26"/>
          <w:szCs w:val="26"/>
        </w:rPr>
        <w:t>9</w:t>
      </w:r>
      <w:r>
        <w:rPr>
          <w:bCs/>
          <w:sz w:val="26"/>
          <w:szCs w:val="26"/>
        </w:rPr>
        <w:t xml:space="preserve"> часов 00 минут 10.10</w:t>
      </w:r>
      <w:r w:rsidRPr="009D32A3">
        <w:rPr>
          <w:bCs/>
          <w:sz w:val="26"/>
          <w:szCs w:val="26"/>
        </w:rPr>
        <w:t>.20</w:t>
      </w:r>
      <w:r>
        <w:rPr>
          <w:bCs/>
          <w:sz w:val="26"/>
          <w:szCs w:val="26"/>
        </w:rPr>
        <w:t>2</w:t>
      </w:r>
      <w:r w:rsidRPr="00C950BF">
        <w:rPr>
          <w:bCs/>
          <w:sz w:val="26"/>
          <w:szCs w:val="26"/>
        </w:rPr>
        <w:t>3</w:t>
      </w:r>
      <w:r>
        <w:rPr>
          <w:bCs/>
          <w:sz w:val="26"/>
          <w:szCs w:val="26"/>
        </w:rPr>
        <w:t xml:space="preserve"> в системе электронного голосования Ученого совета на корпоративном сайте (портале) НИУ ВШЭ)</w:t>
      </w:r>
    </w:p>
    <w:p w:rsidR="0018723B" w:rsidRPr="003D460A" w:rsidRDefault="0018723B" w:rsidP="008338AD">
      <w:pPr>
        <w:tabs>
          <w:tab w:val="left" w:pos="0"/>
        </w:tabs>
        <w:spacing w:after="120" w:line="264" w:lineRule="auto"/>
        <w:ind w:left="360"/>
        <w:jc w:val="both"/>
        <w:rPr>
          <w:sz w:val="26"/>
          <w:szCs w:val="26"/>
        </w:rPr>
      </w:pPr>
      <w:r>
        <w:rPr>
          <w:b/>
          <w:bCs/>
          <w:sz w:val="26"/>
          <w:szCs w:val="26"/>
        </w:rPr>
        <w:t>Форма</w:t>
      </w:r>
      <w:r w:rsidRPr="006D7C36">
        <w:rPr>
          <w:b/>
          <w:bCs/>
          <w:sz w:val="26"/>
          <w:szCs w:val="26"/>
        </w:rPr>
        <w:t xml:space="preserve"> проведения:</w:t>
      </w:r>
      <w:r>
        <w:rPr>
          <w:b/>
          <w:bCs/>
          <w:sz w:val="26"/>
          <w:szCs w:val="26"/>
        </w:rPr>
        <w:t xml:space="preserve"> </w:t>
      </w:r>
      <w:r>
        <w:rPr>
          <w:sz w:val="26"/>
          <w:szCs w:val="26"/>
        </w:rPr>
        <w:t>заочное заседание (с проведением электронного голосования)</w:t>
      </w:r>
    </w:p>
    <w:p w:rsidR="0018723B" w:rsidRPr="006D7C36" w:rsidRDefault="0018723B" w:rsidP="008338AD">
      <w:pPr>
        <w:spacing w:line="264" w:lineRule="auto"/>
        <w:ind w:left="360"/>
        <w:jc w:val="both"/>
        <w:rPr>
          <w:b/>
          <w:bCs/>
          <w:sz w:val="26"/>
          <w:szCs w:val="26"/>
        </w:rPr>
      </w:pPr>
      <w:r>
        <w:rPr>
          <w:b/>
          <w:bCs/>
          <w:sz w:val="26"/>
          <w:szCs w:val="26"/>
        </w:rPr>
        <w:t>В голосовании приняли участие члены Ученого с</w:t>
      </w:r>
      <w:r w:rsidRPr="006D7C36">
        <w:rPr>
          <w:b/>
          <w:bCs/>
          <w:sz w:val="26"/>
          <w:szCs w:val="26"/>
        </w:rPr>
        <w:t>овета:</w:t>
      </w:r>
    </w:p>
    <w:p w:rsidR="0018723B" w:rsidRPr="00DC4A7D" w:rsidRDefault="0018723B" w:rsidP="008338AD">
      <w:pPr>
        <w:spacing w:line="264" w:lineRule="auto"/>
        <w:ind w:left="360"/>
        <w:jc w:val="both"/>
        <w:rPr>
          <w:sz w:val="26"/>
          <w:szCs w:val="26"/>
        </w:rPr>
      </w:pPr>
      <w:proofErr w:type="spellStart"/>
      <w:proofErr w:type="gramStart"/>
      <w:r w:rsidRPr="00DC4A7D">
        <w:rPr>
          <w:sz w:val="26"/>
          <w:szCs w:val="26"/>
        </w:rPr>
        <w:t>Е.А.Крук</w:t>
      </w:r>
      <w:proofErr w:type="spellEnd"/>
      <w:r w:rsidRPr="00DC4A7D">
        <w:rPr>
          <w:sz w:val="26"/>
          <w:szCs w:val="26"/>
        </w:rPr>
        <w:t xml:space="preserve">, </w:t>
      </w:r>
      <w:proofErr w:type="spellStart"/>
      <w:r w:rsidRPr="00013AA3">
        <w:rPr>
          <w:sz w:val="26"/>
          <w:szCs w:val="26"/>
        </w:rPr>
        <w:t>А.Е.Абрамешин</w:t>
      </w:r>
      <w:proofErr w:type="spellEnd"/>
      <w:r w:rsidRPr="00013AA3">
        <w:rPr>
          <w:sz w:val="26"/>
          <w:szCs w:val="26"/>
        </w:rPr>
        <w:t xml:space="preserve">, </w:t>
      </w:r>
      <w:proofErr w:type="spellStart"/>
      <w:r w:rsidRPr="00013AA3">
        <w:rPr>
          <w:sz w:val="26"/>
          <w:szCs w:val="26"/>
        </w:rPr>
        <w:t>И.Р.Агамирзян</w:t>
      </w:r>
      <w:proofErr w:type="spellEnd"/>
      <w:r w:rsidRPr="00013AA3">
        <w:rPr>
          <w:sz w:val="26"/>
          <w:szCs w:val="26"/>
        </w:rPr>
        <w:t xml:space="preserve">, </w:t>
      </w:r>
      <w:proofErr w:type="spellStart"/>
      <w:r w:rsidRPr="00013AA3">
        <w:rPr>
          <w:sz w:val="26"/>
          <w:szCs w:val="26"/>
        </w:rPr>
        <w:t>С.А.Аксенов</w:t>
      </w:r>
      <w:proofErr w:type="spellEnd"/>
      <w:r w:rsidRPr="00013AA3">
        <w:rPr>
          <w:sz w:val="26"/>
          <w:szCs w:val="26"/>
        </w:rPr>
        <w:t xml:space="preserve">, </w:t>
      </w:r>
      <w:proofErr w:type="spellStart"/>
      <w:r w:rsidRPr="00013AA3">
        <w:rPr>
          <w:sz w:val="26"/>
          <w:szCs w:val="26"/>
        </w:rPr>
        <w:t>В.Н.Афанасьев</w:t>
      </w:r>
      <w:proofErr w:type="spellEnd"/>
      <w:r w:rsidRPr="00013AA3">
        <w:rPr>
          <w:sz w:val="26"/>
          <w:szCs w:val="26"/>
        </w:rPr>
        <w:t xml:space="preserve">, </w:t>
      </w:r>
      <w:proofErr w:type="spellStart"/>
      <w:r w:rsidRPr="00013AA3">
        <w:rPr>
          <w:sz w:val="26"/>
          <w:szCs w:val="26"/>
        </w:rPr>
        <w:t>А.В.Белов</w:t>
      </w:r>
      <w:proofErr w:type="spellEnd"/>
      <w:r w:rsidRPr="00013AA3">
        <w:rPr>
          <w:sz w:val="26"/>
          <w:szCs w:val="26"/>
        </w:rPr>
        <w:t xml:space="preserve">, </w:t>
      </w:r>
      <w:proofErr w:type="spellStart"/>
      <w:r w:rsidRPr="00013AA3">
        <w:rPr>
          <w:sz w:val="26"/>
          <w:szCs w:val="26"/>
        </w:rPr>
        <w:t>А.В.Вишнеков</w:t>
      </w:r>
      <w:proofErr w:type="spellEnd"/>
      <w:r w:rsidRPr="00013AA3">
        <w:rPr>
          <w:sz w:val="26"/>
          <w:szCs w:val="26"/>
        </w:rPr>
        <w:t xml:space="preserve">, </w:t>
      </w:r>
      <w:proofErr w:type="spellStart"/>
      <w:r w:rsidRPr="00013AA3">
        <w:rPr>
          <w:sz w:val="26"/>
          <w:szCs w:val="26"/>
        </w:rPr>
        <w:t>Г.Н.Гольцман</w:t>
      </w:r>
      <w:proofErr w:type="spellEnd"/>
      <w:r w:rsidRPr="00013AA3">
        <w:rPr>
          <w:sz w:val="26"/>
          <w:szCs w:val="26"/>
        </w:rPr>
        <w:t xml:space="preserve">, </w:t>
      </w:r>
      <w:proofErr w:type="spellStart"/>
      <w:r w:rsidRPr="00013AA3">
        <w:rPr>
          <w:sz w:val="26"/>
          <w:szCs w:val="26"/>
        </w:rPr>
        <w:t>О.О.Евсютин</w:t>
      </w:r>
      <w:proofErr w:type="spellEnd"/>
      <w:r w:rsidRPr="00013AA3">
        <w:rPr>
          <w:sz w:val="26"/>
          <w:szCs w:val="26"/>
        </w:rPr>
        <w:t xml:space="preserve">, </w:t>
      </w:r>
      <w:proofErr w:type="spellStart"/>
      <w:r w:rsidRPr="00013AA3">
        <w:rPr>
          <w:sz w:val="26"/>
          <w:szCs w:val="26"/>
        </w:rPr>
        <w:t>А.А.Ели</w:t>
      </w:r>
      <w:r>
        <w:rPr>
          <w:sz w:val="26"/>
          <w:szCs w:val="26"/>
        </w:rPr>
        <w:t>заров</w:t>
      </w:r>
      <w:proofErr w:type="spellEnd"/>
      <w:r>
        <w:rPr>
          <w:sz w:val="26"/>
          <w:szCs w:val="26"/>
        </w:rPr>
        <w:t xml:space="preserve">, </w:t>
      </w:r>
      <w:proofErr w:type="spellStart"/>
      <w:r>
        <w:rPr>
          <w:sz w:val="26"/>
          <w:szCs w:val="26"/>
        </w:rPr>
        <w:t>И.А.Иванов</w:t>
      </w:r>
      <w:proofErr w:type="spellEnd"/>
      <w:r>
        <w:rPr>
          <w:sz w:val="26"/>
          <w:szCs w:val="26"/>
        </w:rPr>
        <w:t xml:space="preserve">, </w:t>
      </w:r>
      <w:proofErr w:type="spellStart"/>
      <w:r>
        <w:rPr>
          <w:sz w:val="26"/>
          <w:szCs w:val="26"/>
        </w:rPr>
        <w:t>А.С.Кабанов</w:t>
      </w:r>
      <w:proofErr w:type="spellEnd"/>
      <w:r>
        <w:rPr>
          <w:sz w:val="26"/>
          <w:szCs w:val="26"/>
        </w:rPr>
        <w:t xml:space="preserve">, </w:t>
      </w:r>
      <w:proofErr w:type="spellStart"/>
      <w:r w:rsidRPr="00013AA3">
        <w:rPr>
          <w:sz w:val="26"/>
          <w:szCs w:val="26"/>
        </w:rPr>
        <w:t>П.С.Королев</w:t>
      </w:r>
      <w:proofErr w:type="spellEnd"/>
      <w:r w:rsidRPr="00013AA3">
        <w:rPr>
          <w:sz w:val="26"/>
          <w:szCs w:val="26"/>
        </w:rPr>
        <w:t>,</w:t>
      </w:r>
      <w:r>
        <w:rPr>
          <w:sz w:val="26"/>
          <w:szCs w:val="26"/>
        </w:rPr>
        <w:t xml:space="preserve"> </w:t>
      </w:r>
      <w:proofErr w:type="spellStart"/>
      <w:r>
        <w:rPr>
          <w:sz w:val="26"/>
          <w:szCs w:val="26"/>
        </w:rPr>
        <w:t>А.Б.Лось</w:t>
      </w:r>
      <w:proofErr w:type="spellEnd"/>
      <w:r>
        <w:rPr>
          <w:sz w:val="26"/>
          <w:szCs w:val="26"/>
        </w:rPr>
        <w:t>,</w:t>
      </w:r>
      <w:r w:rsidRPr="00013AA3">
        <w:rPr>
          <w:sz w:val="26"/>
          <w:szCs w:val="26"/>
        </w:rPr>
        <w:t xml:space="preserve"> </w:t>
      </w:r>
      <w:proofErr w:type="spellStart"/>
      <w:r w:rsidRPr="00DC4A7D">
        <w:rPr>
          <w:sz w:val="26"/>
          <w:szCs w:val="26"/>
        </w:rPr>
        <w:t>Б.Г.Львов</w:t>
      </w:r>
      <w:proofErr w:type="spellEnd"/>
      <w:r w:rsidRPr="00DC4A7D">
        <w:rPr>
          <w:sz w:val="26"/>
          <w:szCs w:val="26"/>
        </w:rPr>
        <w:t xml:space="preserve">, </w:t>
      </w:r>
      <w:proofErr w:type="spellStart"/>
      <w:r>
        <w:rPr>
          <w:sz w:val="26"/>
          <w:szCs w:val="26"/>
        </w:rPr>
        <w:t>И.В.Назаров</w:t>
      </w:r>
      <w:proofErr w:type="spellEnd"/>
      <w:r>
        <w:rPr>
          <w:sz w:val="26"/>
          <w:szCs w:val="26"/>
        </w:rPr>
        <w:t>,</w:t>
      </w:r>
      <w:r w:rsidRPr="000E17BA">
        <w:rPr>
          <w:sz w:val="26"/>
          <w:szCs w:val="26"/>
        </w:rPr>
        <w:t xml:space="preserve"> </w:t>
      </w:r>
      <w:proofErr w:type="spellStart"/>
      <w:r w:rsidRPr="00DC4A7D">
        <w:rPr>
          <w:sz w:val="26"/>
          <w:szCs w:val="26"/>
        </w:rPr>
        <w:t>А.В.Парусникова</w:t>
      </w:r>
      <w:proofErr w:type="spellEnd"/>
      <w:r w:rsidRPr="00DC4A7D">
        <w:rPr>
          <w:sz w:val="26"/>
          <w:szCs w:val="26"/>
        </w:rPr>
        <w:t xml:space="preserve">, </w:t>
      </w:r>
      <w:proofErr w:type="spellStart"/>
      <w:r>
        <w:rPr>
          <w:sz w:val="26"/>
          <w:szCs w:val="26"/>
        </w:rPr>
        <w:t>К.О.Петросянц</w:t>
      </w:r>
      <w:proofErr w:type="spellEnd"/>
      <w:r>
        <w:rPr>
          <w:sz w:val="26"/>
          <w:szCs w:val="26"/>
        </w:rPr>
        <w:t xml:space="preserve">, </w:t>
      </w:r>
      <w:proofErr w:type="spellStart"/>
      <w:r w:rsidRPr="00DC4A7D">
        <w:rPr>
          <w:sz w:val="26"/>
          <w:szCs w:val="26"/>
        </w:rPr>
        <w:t>С.Н.Полесский</w:t>
      </w:r>
      <w:proofErr w:type="spellEnd"/>
      <w:r w:rsidRPr="00DC4A7D">
        <w:rPr>
          <w:sz w:val="26"/>
          <w:szCs w:val="26"/>
        </w:rPr>
        <w:t xml:space="preserve">, </w:t>
      </w:r>
      <w:proofErr w:type="spellStart"/>
      <w:r w:rsidRPr="00DC4A7D">
        <w:rPr>
          <w:sz w:val="26"/>
          <w:szCs w:val="26"/>
        </w:rPr>
        <w:t>А.П.Преснова</w:t>
      </w:r>
      <w:proofErr w:type="spellEnd"/>
      <w:proofErr w:type="gramEnd"/>
      <w:r w:rsidRPr="00DC4A7D">
        <w:rPr>
          <w:sz w:val="26"/>
          <w:szCs w:val="26"/>
        </w:rPr>
        <w:t xml:space="preserve">, </w:t>
      </w:r>
      <w:proofErr w:type="spellStart"/>
      <w:r w:rsidRPr="00DC4A7D">
        <w:rPr>
          <w:sz w:val="26"/>
          <w:szCs w:val="26"/>
        </w:rPr>
        <w:t>В.Б.Прохорова</w:t>
      </w:r>
      <w:proofErr w:type="spellEnd"/>
      <w:r w:rsidRPr="00DC4A7D">
        <w:rPr>
          <w:sz w:val="26"/>
          <w:szCs w:val="26"/>
        </w:rPr>
        <w:t xml:space="preserve">, </w:t>
      </w:r>
      <w:proofErr w:type="spellStart"/>
      <w:r w:rsidRPr="00DC4A7D">
        <w:rPr>
          <w:sz w:val="26"/>
          <w:szCs w:val="26"/>
        </w:rPr>
        <w:t>В.В.Романов</w:t>
      </w:r>
      <w:proofErr w:type="spellEnd"/>
      <w:r w:rsidRPr="00DC4A7D">
        <w:rPr>
          <w:sz w:val="26"/>
          <w:szCs w:val="26"/>
        </w:rPr>
        <w:t xml:space="preserve">, </w:t>
      </w:r>
      <w:proofErr w:type="spellStart"/>
      <w:r w:rsidRPr="00DC4A7D">
        <w:rPr>
          <w:sz w:val="26"/>
          <w:szCs w:val="26"/>
        </w:rPr>
        <w:t>Л.М.Самбурский</w:t>
      </w:r>
      <w:proofErr w:type="spellEnd"/>
      <w:r w:rsidRPr="00DC4A7D">
        <w:rPr>
          <w:sz w:val="26"/>
          <w:szCs w:val="26"/>
        </w:rPr>
        <w:t xml:space="preserve">, </w:t>
      </w:r>
      <w:proofErr w:type="spellStart"/>
      <w:r w:rsidRPr="00DC4A7D">
        <w:rPr>
          <w:sz w:val="26"/>
          <w:szCs w:val="26"/>
        </w:rPr>
        <w:t>В.П.Симонов</w:t>
      </w:r>
      <w:proofErr w:type="spellEnd"/>
      <w:r w:rsidRPr="00DC4A7D">
        <w:rPr>
          <w:sz w:val="26"/>
          <w:szCs w:val="26"/>
        </w:rPr>
        <w:t xml:space="preserve">, </w:t>
      </w:r>
      <w:proofErr w:type="spellStart"/>
      <w:r w:rsidRPr="00DC4A7D">
        <w:rPr>
          <w:sz w:val="26"/>
          <w:szCs w:val="26"/>
        </w:rPr>
        <w:t>С.А.Сластников</w:t>
      </w:r>
      <w:proofErr w:type="spellEnd"/>
      <w:r w:rsidRPr="00DC4A7D">
        <w:rPr>
          <w:sz w:val="26"/>
          <w:szCs w:val="26"/>
        </w:rPr>
        <w:t xml:space="preserve">, </w:t>
      </w:r>
      <w:proofErr w:type="spellStart"/>
      <w:r w:rsidRPr="00DC4A7D">
        <w:rPr>
          <w:sz w:val="26"/>
          <w:szCs w:val="26"/>
        </w:rPr>
        <w:t>Г.А.Смирнова</w:t>
      </w:r>
      <w:proofErr w:type="spellEnd"/>
      <w:r w:rsidRPr="00DC4A7D">
        <w:rPr>
          <w:sz w:val="26"/>
          <w:szCs w:val="26"/>
        </w:rPr>
        <w:t xml:space="preserve">, </w:t>
      </w:r>
      <w:proofErr w:type="spellStart"/>
      <w:r w:rsidRPr="00DC4A7D">
        <w:rPr>
          <w:sz w:val="26"/>
          <w:szCs w:val="26"/>
        </w:rPr>
        <w:t>В.А.Старых</w:t>
      </w:r>
      <w:proofErr w:type="spellEnd"/>
      <w:r w:rsidRPr="00DC4A7D">
        <w:rPr>
          <w:sz w:val="26"/>
          <w:szCs w:val="26"/>
        </w:rPr>
        <w:t xml:space="preserve">, </w:t>
      </w:r>
      <w:proofErr w:type="spellStart"/>
      <w:r w:rsidRPr="00DC4A7D">
        <w:rPr>
          <w:sz w:val="26"/>
          <w:szCs w:val="26"/>
        </w:rPr>
        <w:t>С.Р.Тумковский</w:t>
      </w:r>
      <w:proofErr w:type="spellEnd"/>
      <w:r w:rsidRPr="00DC4A7D">
        <w:rPr>
          <w:sz w:val="26"/>
          <w:szCs w:val="26"/>
        </w:rPr>
        <w:t xml:space="preserve">, </w:t>
      </w:r>
      <w:proofErr w:type="spellStart"/>
      <w:r w:rsidRPr="00DC4A7D">
        <w:rPr>
          <w:sz w:val="26"/>
          <w:szCs w:val="26"/>
        </w:rPr>
        <w:t>В.Л.Щур</w:t>
      </w:r>
      <w:proofErr w:type="spellEnd"/>
      <w:r w:rsidRPr="00DC4A7D">
        <w:rPr>
          <w:sz w:val="26"/>
          <w:szCs w:val="26"/>
        </w:rPr>
        <w:t xml:space="preserve">, </w:t>
      </w:r>
      <w:proofErr w:type="spellStart"/>
      <w:r w:rsidRPr="00DC4A7D">
        <w:rPr>
          <w:sz w:val="26"/>
          <w:szCs w:val="26"/>
        </w:rPr>
        <w:t>Л.Н.Щур</w:t>
      </w:r>
      <w:proofErr w:type="spellEnd"/>
    </w:p>
    <w:p w:rsidR="0018723B" w:rsidRPr="008B01BA" w:rsidRDefault="0018723B" w:rsidP="008338AD">
      <w:pPr>
        <w:spacing w:line="264" w:lineRule="auto"/>
        <w:ind w:left="360"/>
        <w:jc w:val="both"/>
        <w:rPr>
          <w:sz w:val="26"/>
          <w:szCs w:val="26"/>
        </w:rPr>
      </w:pPr>
      <w:r w:rsidRPr="00DC4A7D">
        <w:rPr>
          <w:sz w:val="26"/>
          <w:szCs w:val="26"/>
        </w:rPr>
        <w:t>Всего:  3</w:t>
      </w:r>
      <w:r>
        <w:rPr>
          <w:sz w:val="26"/>
          <w:szCs w:val="26"/>
        </w:rPr>
        <w:t>0</w:t>
      </w:r>
      <w:r w:rsidRPr="00DC4A7D">
        <w:rPr>
          <w:sz w:val="26"/>
          <w:szCs w:val="26"/>
        </w:rPr>
        <w:t xml:space="preserve"> участник</w:t>
      </w:r>
      <w:r>
        <w:rPr>
          <w:sz w:val="26"/>
          <w:szCs w:val="26"/>
        </w:rPr>
        <w:t>ов</w:t>
      </w:r>
    </w:p>
    <w:p w:rsidR="0018723B" w:rsidRPr="004136CA" w:rsidRDefault="0018723B" w:rsidP="00B71A80">
      <w:pPr>
        <w:tabs>
          <w:tab w:val="left" w:pos="360"/>
        </w:tabs>
        <w:spacing w:line="264" w:lineRule="auto"/>
        <w:ind w:left="360"/>
        <w:jc w:val="both"/>
        <w:rPr>
          <w:sz w:val="26"/>
          <w:szCs w:val="26"/>
        </w:rPr>
      </w:pPr>
    </w:p>
    <w:p w:rsidR="0018723B" w:rsidRPr="004136CA" w:rsidRDefault="0018723B" w:rsidP="00B71A80">
      <w:pPr>
        <w:tabs>
          <w:tab w:val="left" w:pos="360"/>
        </w:tabs>
        <w:spacing w:line="264" w:lineRule="auto"/>
        <w:ind w:left="360"/>
        <w:jc w:val="both"/>
        <w:rPr>
          <w:b/>
          <w:sz w:val="26"/>
          <w:szCs w:val="26"/>
        </w:rPr>
      </w:pPr>
      <w:r w:rsidRPr="004136CA">
        <w:rPr>
          <w:b/>
          <w:sz w:val="26"/>
          <w:szCs w:val="26"/>
        </w:rPr>
        <w:t>Кворум имеется. Заседани</w:t>
      </w:r>
      <w:r>
        <w:rPr>
          <w:b/>
          <w:sz w:val="26"/>
          <w:szCs w:val="26"/>
        </w:rPr>
        <w:t>е</w:t>
      </w:r>
      <w:r w:rsidRPr="004136CA">
        <w:rPr>
          <w:b/>
          <w:sz w:val="26"/>
          <w:szCs w:val="26"/>
        </w:rPr>
        <w:t xml:space="preserve"> правомочно.</w:t>
      </w:r>
    </w:p>
    <w:p w:rsidR="0018723B" w:rsidRPr="004136CA" w:rsidRDefault="0018723B" w:rsidP="005B0520">
      <w:pPr>
        <w:spacing w:line="264" w:lineRule="auto"/>
        <w:jc w:val="both"/>
        <w:rPr>
          <w:sz w:val="26"/>
          <w:szCs w:val="26"/>
        </w:rPr>
      </w:pPr>
    </w:p>
    <w:p w:rsidR="0018723B" w:rsidRPr="004136CA" w:rsidRDefault="0018723B" w:rsidP="00BE2760">
      <w:pPr>
        <w:spacing w:line="264" w:lineRule="auto"/>
        <w:ind w:left="-142"/>
        <w:jc w:val="both"/>
        <w:rPr>
          <w:sz w:val="26"/>
          <w:szCs w:val="26"/>
        </w:rPr>
      </w:pPr>
    </w:p>
    <w:p w:rsidR="0018723B" w:rsidRPr="00101E47" w:rsidRDefault="0018723B" w:rsidP="00BE2760">
      <w:pPr>
        <w:spacing w:line="264" w:lineRule="auto"/>
        <w:ind w:left="-142"/>
        <w:jc w:val="both"/>
        <w:rPr>
          <w:sz w:val="26"/>
          <w:szCs w:val="26"/>
        </w:rPr>
      </w:pPr>
    </w:p>
    <w:p w:rsidR="0018723B" w:rsidRDefault="0018723B" w:rsidP="00BE2760">
      <w:pPr>
        <w:ind w:left="-142"/>
        <w:rPr>
          <w:b/>
          <w:sz w:val="26"/>
          <w:szCs w:val="26"/>
        </w:rPr>
      </w:pPr>
      <w:r>
        <w:rPr>
          <w:b/>
          <w:sz w:val="26"/>
          <w:szCs w:val="26"/>
        </w:rPr>
        <w:br w:type="page"/>
      </w:r>
    </w:p>
    <w:p w:rsidR="0018723B" w:rsidRDefault="0018723B" w:rsidP="008338AD">
      <w:pPr>
        <w:ind w:left="360"/>
        <w:jc w:val="center"/>
        <w:rPr>
          <w:b/>
          <w:sz w:val="26"/>
          <w:szCs w:val="26"/>
        </w:rPr>
      </w:pPr>
      <w:r w:rsidRPr="000B6B6A">
        <w:rPr>
          <w:b/>
          <w:sz w:val="26"/>
          <w:szCs w:val="26"/>
        </w:rPr>
        <w:lastRenderedPageBreak/>
        <w:t>ПОВЕСТКА ДНЯ</w:t>
      </w:r>
    </w:p>
    <w:p w:rsidR="0018723B" w:rsidRPr="000B6B6A" w:rsidRDefault="0018723B" w:rsidP="008338AD">
      <w:pPr>
        <w:ind w:left="360"/>
        <w:jc w:val="center"/>
        <w:rPr>
          <w:b/>
          <w:sz w:val="26"/>
          <w:szCs w:val="26"/>
        </w:rPr>
      </w:pPr>
    </w:p>
    <w:p w:rsidR="0018723B" w:rsidRPr="00DD4FC3" w:rsidRDefault="0018723B" w:rsidP="004409AE">
      <w:pPr>
        <w:numPr>
          <w:ilvl w:val="0"/>
          <w:numId w:val="18"/>
        </w:numPr>
        <w:tabs>
          <w:tab w:val="clear" w:pos="720"/>
          <w:tab w:val="num" w:pos="360"/>
        </w:tabs>
        <w:ind w:left="360" w:firstLine="0"/>
        <w:jc w:val="both"/>
        <w:rPr>
          <w:b/>
          <w:sz w:val="28"/>
          <w:szCs w:val="28"/>
        </w:rPr>
      </w:pPr>
      <w:r w:rsidRPr="00DA2B57">
        <w:rPr>
          <w:sz w:val="28"/>
          <w:szCs w:val="28"/>
        </w:rPr>
        <w:t xml:space="preserve">Об утверждении отчета профессора Департамента электронной инженерии Васенко Андрея Сергеевича о выполнении Плана прохождения творческого отпуска </w:t>
      </w:r>
      <w:r w:rsidRPr="00DA2B57">
        <w:rPr>
          <w:b/>
          <w:sz w:val="28"/>
          <w:szCs w:val="28"/>
        </w:rPr>
        <w:t>(отчет</w:t>
      </w:r>
      <w:r>
        <w:rPr>
          <w:b/>
          <w:sz w:val="28"/>
          <w:szCs w:val="28"/>
        </w:rPr>
        <w:t>ные материалы подготовлены профессором</w:t>
      </w:r>
      <w:r w:rsidRPr="00DA2B57">
        <w:rPr>
          <w:b/>
          <w:sz w:val="28"/>
          <w:szCs w:val="28"/>
        </w:rPr>
        <w:t xml:space="preserve"> </w:t>
      </w:r>
      <w:proofErr w:type="spellStart"/>
      <w:r w:rsidRPr="00DA2B57">
        <w:rPr>
          <w:b/>
          <w:sz w:val="28"/>
          <w:szCs w:val="28"/>
        </w:rPr>
        <w:t>А.С.Васенко</w:t>
      </w:r>
      <w:proofErr w:type="spellEnd"/>
      <w:r w:rsidRPr="00DA2B57">
        <w:rPr>
          <w:sz w:val="28"/>
          <w:szCs w:val="28"/>
        </w:rPr>
        <w:t>)</w:t>
      </w:r>
    </w:p>
    <w:p w:rsidR="0018723B" w:rsidRDefault="0018723B" w:rsidP="004409AE">
      <w:pPr>
        <w:ind w:left="360"/>
        <w:jc w:val="both"/>
        <w:rPr>
          <w:sz w:val="26"/>
          <w:szCs w:val="26"/>
        </w:rPr>
      </w:pPr>
    </w:p>
    <w:p w:rsidR="0018723B" w:rsidRPr="00DA2B57" w:rsidRDefault="0018723B" w:rsidP="004409AE">
      <w:pPr>
        <w:pStyle w:val="af"/>
        <w:spacing w:before="0" w:beforeAutospacing="0" w:after="0" w:afterAutospacing="0"/>
        <w:ind w:left="360"/>
        <w:contextualSpacing/>
        <w:jc w:val="both"/>
        <w:outlineLvl w:val="0"/>
        <w:rPr>
          <w:color w:val="auto"/>
          <w:sz w:val="28"/>
          <w:szCs w:val="28"/>
        </w:rPr>
      </w:pPr>
      <w:r w:rsidRPr="00DA2B57">
        <w:rPr>
          <w:color w:val="auto"/>
          <w:sz w:val="28"/>
          <w:szCs w:val="28"/>
        </w:rPr>
        <w:t xml:space="preserve">2.  </w:t>
      </w:r>
      <w:proofErr w:type="gramStart"/>
      <w:r w:rsidRPr="00DA2B57">
        <w:rPr>
          <w:color w:val="auto"/>
          <w:sz w:val="28"/>
          <w:szCs w:val="28"/>
        </w:rPr>
        <w:t xml:space="preserve">Об утверждении уточненного Перспективного плана организации работы Ученого совета МИЭМ НИУ ВШЭ (материал, подготовленный на основании раздела </w:t>
      </w:r>
      <w:r w:rsidRPr="00DA2B57">
        <w:rPr>
          <w:bCs/>
          <w:color w:val="auto"/>
          <w:sz w:val="28"/>
          <w:szCs w:val="28"/>
        </w:rPr>
        <w:t xml:space="preserve">3.Полномочия ученого совета факультета </w:t>
      </w:r>
      <w:r w:rsidRPr="00DA2B57">
        <w:rPr>
          <w:color w:val="auto"/>
          <w:sz w:val="28"/>
          <w:szCs w:val="28"/>
        </w:rPr>
        <w:t xml:space="preserve">Положения об ученом совете и иных коллегиальных органах факультета </w:t>
      </w:r>
      <w:r>
        <w:rPr>
          <w:color w:val="auto"/>
          <w:sz w:val="28"/>
          <w:szCs w:val="28"/>
        </w:rPr>
        <w:t>НИУ ВШЭ</w:t>
      </w:r>
      <w:r w:rsidRPr="00DA2B57">
        <w:rPr>
          <w:color w:val="auto"/>
          <w:sz w:val="28"/>
          <w:szCs w:val="28"/>
        </w:rPr>
        <w:t xml:space="preserve"> введенного в действие приказом приказу НИУ ВШЭ от 17.06.2021 № 6.18.1-01/170621-11, с </w:t>
      </w:r>
      <w:r w:rsidRPr="00DA2B57">
        <w:rPr>
          <w:bCs/>
          <w:color w:val="auto"/>
          <w:sz w:val="28"/>
          <w:szCs w:val="28"/>
        </w:rPr>
        <w:t xml:space="preserve">изменениями от </w:t>
      </w:r>
      <w:r w:rsidRPr="00DA2B57">
        <w:rPr>
          <w:color w:val="auto"/>
          <w:sz w:val="28"/>
          <w:szCs w:val="28"/>
        </w:rPr>
        <w:t>18.11.2022</w:t>
      </w:r>
      <w:r>
        <w:rPr>
          <w:color w:val="auto"/>
          <w:sz w:val="28"/>
          <w:szCs w:val="28"/>
        </w:rPr>
        <w:t>,</w:t>
      </w:r>
      <w:r w:rsidRPr="00DA2B57">
        <w:rPr>
          <w:color w:val="auto"/>
          <w:sz w:val="28"/>
          <w:szCs w:val="28"/>
        </w:rPr>
        <w:t xml:space="preserve">  представил  </w:t>
      </w:r>
      <w:r w:rsidRPr="00E84449">
        <w:rPr>
          <w:b/>
          <w:color w:val="auto"/>
          <w:sz w:val="28"/>
          <w:szCs w:val="28"/>
        </w:rPr>
        <w:t xml:space="preserve">ученый секретарь МИЭМ НИУ ВШЭ </w:t>
      </w:r>
      <w:proofErr w:type="spellStart"/>
      <w:r w:rsidRPr="00E84449">
        <w:rPr>
          <w:b/>
          <w:color w:val="auto"/>
          <w:sz w:val="28"/>
          <w:szCs w:val="28"/>
        </w:rPr>
        <w:t>В.П.Симонов</w:t>
      </w:r>
      <w:proofErr w:type="spellEnd"/>
      <w:r w:rsidRPr="00E84449">
        <w:rPr>
          <w:b/>
          <w:color w:val="auto"/>
          <w:sz w:val="28"/>
          <w:szCs w:val="28"/>
        </w:rPr>
        <w:t>)</w:t>
      </w:r>
      <w:proofErr w:type="gramEnd"/>
    </w:p>
    <w:p w:rsidR="0018723B" w:rsidRDefault="0018723B" w:rsidP="004409AE">
      <w:pPr>
        <w:numPr>
          <w:ilvl w:val="0"/>
          <w:numId w:val="19"/>
        </w:numPr>
        <w:tabs>
          <w:tab w:val="clear" w:pos="720"/>
          <w:tab w:val="num" w:pos="0"/>
        </w:tabs>
        <w:spacing w:before="240"/>
        <w:ind w:left="360" w:firstLine="0"/>
        <w:jc w:val="both"/>
        <w:rPr>
          <w:sz w:val="28"/>
          <w:szCs w:val="28"/>
        </w:rPr>
      </w:pPr>
      <w:proofErr w:type="gramStart"/>
      <w:r w:rsidRPr="00C2452B">
        <w:rPr>
          <w:sz w:val="28"/>
          <w:szCs w:val="28"/>
        </w:rPr>
        <w:t>Об утверждении скорректированных критериев отбора ППС на неакадемические траектории (</w:t>
      </w:r>
      <w:r>
        <w:rPr>
          <w:sz w:val="28"/>
          <w:szCs w:val="28"/>
        </w:rPr>
        <w:t xml:space="preserve">материалы </w:t>
      </w:r>
      <w:r w:rsidRPr="00C2452B">
        <w:rPr>
          <w:sz w:val="28"/>
          <w:szCs w:val="28"/>
        </w:rPr>
        <w:t xml:space="preserve">представил  </w:t>
      </w:r>
      <w:r w:rsidRPr="00C2452B">
        <w:rPr>
          <w:b/>
          <w:sz w:val="28"/>
          <w:szCs w:val="28"/>
        </w:rPr>
        <w:t xml:space="preserve">ученый секретарь МИЭМ НИУ ВШЭ </w:t>
      </w:r>
      <w:proofErr w:type="spellStart"/>
      <w:r w:rsidRPr="00C2452B">
        <w:rPr>
          <w:b/>
          <w:sz w:val="28"/>
          <w:szCs w:val="28"/>
        </w:rPr>
        <w:t>В.П.Симонов</w:t>
      </w:r>
      <w:proofErr w:type="spellEnd"/>
      <w:r w:rsidRPr="00C2452B">
        <w:rPr>
          <w:b/>
          <w:sz w:val="28"/>
          <w:szCs w:val="28"/>
        </w:rPr>
        <w:t xml:space="preserve"> </w:t>
      </w:r>
      <w:r w:rsidRPr="00C2452B">
        <w:rPr>
          <w:sz w:val="28"/>
          <w:szCs w:val="28"/>
        </w:rPr>
        <w:t xml:space="preserve">во исполнение задания первого проректора </w:t>
      </w:r>
      <w:proofErr w:type="spellStart"/>
      <w:r w:rsidRPr="00C2452B">
        <w:rPr>
          <w:sz w:val="28"/>
          <w:szCs w:val="28"/>
        </w:rPr>
        <w:t>В.В.Радаева</w:t>
      </w:r>
      <w:proofErr w:type="spellEnd"/>
      <w:r w:rsidRPr="00C2452B">
        <w:rPr>
          <w:sz w:val="28"/>
          <w:szCs w:val="28"/>
        </w:rPr>
        <w:t xml:space="preserve"> от 04.09.2023 №6.18.1-27/040923-36 в целях реализации Программы развития НИУ ВШЭ в части внедрения и дальнейшего развития системы трех профессиональных траекторий ППС с учетом специфики деятельности подразделений</w:t>
      </w:r>
      <w:r>
        <w:rPr>
          <w:sz w:val="28"/>
          <w:szCs w:val="28"/>
        </w:rPr>
        <w:t xml:space="preserve"> и вводимых при направлении документов</w:t>
      </w:r>
      <w:proofErr w:type="gramEnd"/>
      <w:r>
        <w:rPr>
          <w:sz w:val="28"/>
          <w:szCs w:val="28"/>
        </w:rPr>
        <w:t xml:space="preserve"> о приеме ППС разделов формуляро</w:t>
      </w:r>
      <w:proofErr w:type="gramStart"/>
      <w:r>
        <w:rPr>
          <w:sz w:val="28"/>
          <w:szCs w:val="28"/>
        </w:rPr>
        <w:t>в-</w:t>
      </w:r>
      <w:proofErr w:type="gramEnd"/>
      <w:r>
        <w:rPr>
          <w:sz w:val="28"/>
          <w:szCs w:val="28"/>
        </w:rPr>
        <w:t xml:space="preserve"> обоснований для практико-ориентированной и образовательно-методической профессиональных траекторий)</w:t>
      </w:r>
      <w:r w:rsidRPr="00C2452B">
        <w:rPr>
          <w:sz w:val="28"/>
          <w:szCs w:val="28"/>
        </w:rPr>
        <w:t xml:space="preserve">. </w:t>
      </w:r>
    </w:p>
    <w:p w:rsidR="0018723B" w:rsidRDefault="0018723B" w:rsidP="004409AE">
      <w:pPr>
        <w:ind w:left="360"/>
        <w:jc w:val="both"/>
        <w:rPr>
          <w:sz w:val="28"/>
          <w:szCs w:val="28"/>
        </w:rPr>
      </w:pPr>
    </w:p>
    <w:p w:rsidR="0018723B" w:rsidRPr="00C2452B" w:rsidRDefault="0018723B" w:rsidP="004409AE">
      <w:pPr>
        <w:ind w:left="360"/>
        <w:jc w:val="both"/>
        <w:rPr>
          <w:sz w:val="28"/>
          <w:szCs w:val="28"/>
        </w:rPr>
      </w:pPr>
      <w:r>
        <w:rPr>
          <w:sz w:val="28"/>
          <w:szCs w:val="28"/>
        </w:rPr>
        <w:t xml:space="preserve">4. Об утверждении Регламента подготовки, защиты, оценивания и публикации  проектов студентов </w:t>
      </w:r>
      <w:r w:rsidRPr="002C0797">
        <w:rPr>
          <w:sz w:val="28"/>
          <w:szCs w:val="28"/>
        </w:rPr>
        <w:t>Московского института эл</w:t>
      </w:r>
      <w:r>
        <w:rPr>
          <w:sz w:val="28"/>
          <w:szCs w:val="28"/>
        </w:rPr>
        <w:t>ектроники и математики им. </w:t>
      </w:r>
      <w:proofErr w:type="spellStart"/>
      <w:r>
        <w:rPr>
          <w:sz w:val="28"/>
          <w:szCs w:val="28"/>
        </w:rPr>
        <w:t>А.Н.</w:t>
      </w:r>
      <w:r w:rsidRPr="002C0797">
        <w:rPr>
          <w:sz w:val="28"/>
          <w:szCs w:val="28"/>
        </w:rPr>
        <w:t>Тихонова</w:t>
      </w:r>
      <w:proofErr w:type="spellEnd"/>
      <w:r w:rsidRPr="002C0797">
        <w:rPr>
          <w:sz w:val="28"/>
          <w:szCs w:val="28"/>
        </w:rPr>
        <w:t xml:space="preserve"> Национального исследовательского университета «Высшая школа экономики» </w:t>
      </w:r>
      <w:r>
        <w:rPr>
          <w:sz w:val="28"/>
          <w:szCs w:val="28"/>
        </w:rPr>
        <w:t xml:space="preserve">на 2023/2024 учебный год </w:t>
      </w:r>
      <w:r w:rsidRPr="00DA2B57">
        <w:rPr>
          <w:b/>
          <w:sz w:val="28"/>
          <w:szCs w:val="28"/>
        </w:rPr>
        <w:t>(</w:t>
      </w:r>
      <w:r w:rsidRPr="0005366D">
        <w:rPr>
          <w:sz w:val="28"/>
          <w:szCs w:val="28"/>
        </w:rPr>
        <w:t>материалы подготовил</w:t>
      </w:r>
      <w:r w:rsidRPr="008053C7">
        <w:rPr>
          <w:b/>
          <w:sz w:val="28"/>
          <w:szCs w:val="28"/>
        </w:rPr>
        <w:t xml:space="preserve"> директор Центра управления проектными разработками МИЭМ НИУ ВШЭ  </w:t>
      </w:r>
      <w:proofErr w:type="spellStart"/>
      <w:r>
        <w:rPr>
          <w:b/>
          <w:sz w:val="28"/>
          <w:szCs w:val="28"/>
        </w:rPr>
        <w:t>И.В.Семичаснов</w:t>
      </w:r>
      <w:proofErr w:type="spellEnd"/>
      <w:r w:rsidRPr="00DA2B57">
        <w:rPr>
          <w:sz w:val="28"/>
          <w:szCs w:val="28"/>
        </w:rPr>
        <w:t>)</w:t>
      </w:r>
    </w:p>
    <w:p w:rsidR="0018723B" w:rsidRPr="0066741A" w:rsidRDefault="0018723B" w:rsidP="004409AE">
      <w:pPr>
        <w:ind w:left="360"/>
        <w:jc w:val="both"/>
        <w:rPr>
          <w:b/>
          <w:sz w:val="26"/>
          <w:szCs w:val="26"/>
        </w:rPr>
      </w:pPr>
    </w:p>
    <w:p w:rsidR="0018723B" w:rsidRPr="002C0797" w:rsidRDefault="0018723B" w:rsidP="004409AE">
      <w:pPr>
        <w:ind w:left="360"/>
        <w:jc w:val="both"/>
        <w:rPr>
          <w:sz w:val="28"/>
          <w:szCs w:val="28"/>
        </w:rPr>
      </w:pPr>
      <w:r w:rsidRPr="002C0797">
        <w:rPr>
          <w:b/>
          <w:sz w:val="28"/>
          <w:szCs w:val="28"/>
        </w:rPr>
        <w:t xml:space="preserve">5. </w:t>
      </w:r>
      <w:r w:rsidRPr="002C0797">
        <w:rPr>
          <w:sz w:val="28"/>
          <w:szCs w:val="28"/>
        </w:rPr>
        <w:t>О создании в структуре Московского института эл</w:t>
      </w:r>
      <w:r>
        <w:rPr>
          <w:sz w:val="28"/>
          <w:szCs w:val="28"/>
        </w:rPr>
        <w:t>ектроники и математики им. </w:t>
      </w:r>
      <w:proofErr w:type="spellStart"/>
      <w:r>
        <w:rPr>
          <w:sz w:val="28"/>
          <w:szCs w:val="28"/>
        </w:rPr>
        <w:t>А.Н.</w:t>
      </w:r>
      <w:r w:rsidRPr="002C0797">
        <w:rPr>
          <w:sz w:val="28"/>
          <w:szCs w:val="28"/>
        </w:rPr>
        <w:t>Тихонова</w:t>
      </w:r>
      <w:proofErr w:type="spellEnd"/>
      <w:r w:rsidRPr="002C0797">
        <w:rPr>
          <w:sz w:val="28"/>
          <w:szCs w:val="28"/>
        </w:rPr>
        <w:t xml:space="preserve"> Национального исследовательского университета «Высшая школа экономики» международной лаборатории суперкомпьютерного атомистического моделирования и многомасштабного анализа</w:t>
      </w:r>
      <w:r w:rsidRPr="002C0797">
        <w:rPr>
          <w:b/>
          <w:sz w:val="28"/>
          <w:szCs w:val="28"/>
        </w:rPr>
        <w:t xml:space="preserve"> (</w:t>
      </w:r>
      <w:r w:rsidRPr="0005366D">
        <w:rPr>
          <w:sz w:val="28"/>
          <w:szCs w:val="28"/>
        </w:rPr>
        <w:t>материалы подготовлены</w:t>
      </w:r>
      <w:r>
        <w:rPr>
          <w:b/>
          <w:sz w:val="28"/>
          <w:szCs w:val="28"/>
        </w:rPr>
        <w:t xml:space="preserve"> </w:t>
      </w:r>
      <w:r w:rsidRPr="002C0797">
        <w:rPr>
          <w:b/>
          <w:sz w:val="28"/>
          <w:szCs w:val="28"/>
        </w:rPr>
        <w:t xml:space="preserve">заведующим лабораторией </w:t>
      </w:r>
      <w:proofErr w:type="spellStart"/>
      <w:r w:rsidRPr="002C0797">
        <w:rPr>
          <w:b/>
          <w:sz w:val="28"/>
          <w:szCs w:val="28"/>
        </w:rPr>
        <w:t>Г.С.Смирновым</w:t>
      </w:r>
      <w:proofErr w:type="spellEnd"/>
      <w:r w:rsidRPr="002C0797">
        <w:rPr>
          <w:b/>
          <w:sz w:val="28"/>
          <w:szCs w:val="28"/>
        </w:rPr>
        <w:t>)</w:t>
      </w:r>
    </w:p>
    <w:p w:rsidR="0018723B" w:rsidRDefault="0018723B" w:rsidP="004409AE">
      <w:pPr>
        <w:spacing w:line="264" w:lineRule="auto"/>
        <w:ind w:left="360"/>
        <w:jc w:val="both"/>
        <w:rPr>
          <w:color w:val="212121"/>
          <w:sz w:val="26"/>
          <w:szCs w:val="26"/>
        </w:rPr>
      </w:pPr>
    </w:p>
    <w:p w:rsidR="0018723B" w:rsidRDefault="0018723B" w:rsidP="004409AE">
      <w:pPr>
        <w:spacing w:line="264" w:lineRule="auto"/>
        <w:ind w:left="360"/>
        <w:jc w:val="both"/>
        <w:rPr>
          <w:color w:val="212121"/>
          <w:sz w:val="26"/>
          <w:szCs w:val="26"/>
        </w:rPr>
      </w:pPr>
    </w:p>
    <w:p w:rsidR="0018723B" w:rsidRDefault="0018723B" w:rsidP="004409AE">
      <w:pPr>
        <w:spacing w:line="264" w:lineRule="auto"/>
        <w:ind w:left="360"/>
        <w:jc w:val="both"/>
        <w:rPr>
          <w:color w:val="212121"/>
          <w:sz w:val="26"/>
          <w:szCs w:val="26"/>
        </w:rPr>
      </w:pPr>
    </w:p>
    <w:p w:rsidR="0018723B" w:rsidRDefault="0018723B" w:rsidP="004409AE">
      <w:pPr>
        <w:spacing w:line="264" w:lineRule="auto"/>
        <w:ind w:left="360"/>
        <w:jc w:val="both"/>
        <w:rPr>
          <w:bCs/>
          <w:sz w:val="26"/>
          <w:szCs w:val="26"/>
        </w:rPr>
      </w:pPr>
    </w:p>
    <w:p w:rsidR="0018723B" w:rsidRDefault="0018723B" w:rsidP="008338AD">
      <w:pPr>
        <w:spacing w:line="264" w:lineRule="auto"/>
        <w:ind w:left="360"/>
        <w:jc w:val="both"/>
        <w:rPr>
          <w:bCs/>
          <w:sz w:val="26"/>
          <w:szCs w:val="26"/>
        </w:rPr>
      </w:pPr>
    </w:p>
    <w:p w:rsidR="0018723B" w:rsidRDefault="0018723B" w:rsidP="008338AD">
      <w:pPr>
        <w:spacing w:line="264" w:lineRule="auto"/>
        <w:ind w:left="360"/>
        <w:jc w:val="both"/>
        <w:rPr>
          <w:bCs/>
          <w:sz w:val="26"/>
          <w:szCs w:val="26"/>
        </w:rPr>
      </w:pPr>
    </w:p>
    <w:p w:rsidR="0018723B" w:rsidRDefault="0018723B" w:rsidP="008338AD">
      <w:pPr>
        <w:spacing w:line="264" w:lineRule="auto"/>
        <w:ind w:left="360"/>
        <w:jc w:val="both"/>
        <w:rPr>
          <w:bCs/>
          <w:sz w:val="26"/>
          <w:szCs w:val="26"/>
        </w:rPr>
      </w:pPr>
    </w:p>
    <w:p w:rsidR="00B12624" w:rsidRDefault="00B12624" w:rsidP="008338AD">
      <w:pPr>
        <w:spacing w:line="264" w:lineRule="auto"/>
        <w:ind w:left="360"/>
        <w:jc w:val="both"/>
        <w:rPr>
          <w:bCs/>
          <w:sz w:val="26"/>
          <w:szCs w:val="26"/>
        </w:rPr>
      </w:pPr>
    </w:p>
    <w:p w:rsidR="0018723B" w:rsidRDefault="0018723B" w:rsidP="008338AD">
      <w:pPr>
        <w:spacing w:line="264" w:lineRule="auto"/>
        <w:ind w:left="360"/>
        <w:jc w:val="both"/>
        <w:rPr>
          <w:bCs/>
          <w:sz w:val="26"/>
          <w:szCs w:val="26"/>
        </w:rPr>
      </w:pPr>
      <w:r>
        <w:rPr>
          <w:bCs/>
          <w:sz w:val="26"/>
          <w:szCs w:val="26"/>
        </w:rPr>
        <w:lastRenderedPageBreak/>
        <w:t>Всем членам Ученого совета МИЭМ НИУ ВШЭ перед началом голосования были направлены материалы, подготовленные инициаторами вопросов:</w:t>
      </w:r>
    </w:p>
    <w:p w:rsidR="0018723B" w:rsidRDefault="0018723B" w:rsidP="008338AD">
      <w:pPr>
        <w:spacing w:line="264" w:lineRule="auto"/>
        <w:ind w:left="360"/>
        <w:jc w:val="both"/>
        <w:rPr>
          <w:bCs/>
          <w:sz w:val="26"/>
          <w:szCs w:val="26"/>
        </w:rPr>
      </w:pPr>
    </w:p>
    <w:p w:rsidR="0018723B" w:rsidRPr="00DD4FC3" w:rsidRDefault="0018723B" w:rsidP="002A28C0">
      <w:pPr>
        <w:ind w:left="360"/>
      </w:pPr>
      <w:r w:rsidRPr="00DD4FC3">
        <w:t>Материалы к вопросу 1:</w:t>
      </w:r>
    </w:p>
    <w:p w:rsidR="0018723B" w:rsidRPr="00DD4FC3" w:rsidRDefault="0018723B" w:rsidP="002A28C0">
      <w:pPr>
        <w:ind w:left="360"/>
      </w:pPr>
      <w:r w:rsidRPr="00DD4FC3">
        <w:t xml:space="preserve">1.1. Отчет о выполнении плана творческого отпуска </w:t>
      </w:r>
      <w:proofErr w:type="spellStart"/>
      <w:r w:rsidRPr="00DD4FC3">
        <w:t>А.С.Васенко</w:t>
      </w:r>
      <w:proofErr w:type="spellEnd"/>
    </w:p>
    <w:p w:rsidR="0018723B" w:rsidRDefault="0018723B" w:rsidP="002A28C0">
      <w:pPr>
        <w:ind w:left="360"/>
      </w:pPr>
      <w:r w:rsidRPr="00DD4FC3">
        <w:t xml:space="preserve">1.2. Статьи профессора </w:t>
      </w:r>
      <w:proofErr w:type="spellStart"/>
      <w:r w:rsidRPr="00DD4FC3">
        <w:t>А.С.Васенко</w:t>
      </w:r>
      <w:proofErr w:type="spellEnd"/>
    </w:p>
    <w:p w:rsidR="0018723B" w:rsidRDefault="0018723B" w:rsidP="002A28C0">
      <w:pPr>
        <w:ind w:left="360"/>
      </w:pPr>
      <w:r>
        <w:t>1.3. Проект решения по вопросу 1</w:t>
      </w:r>
    </w:p>
    <w:p w:rsidR="0018723B" w:rsidRDefault="0018723B" w:rsidP="002A28C0">
      <w:pPr>
        <w:ind w:left="360"/>
      </w:pPr>
    </w:p>
    <w:p w:rsidR="0018723B" w:rsidRPr="00DD4FC3" w:rsidRDefault="0018723B" w:rsidP="002A28C0">
      <w:pPr>
        <w:ind w:left="360"/>
      </w:pPr>
      <w:r>
        <w:t>Материалы к вопросу 2</w:t>
      </w:r>
      <w:r w:rsidRPr="00DD4FC3">
        <w:t>:</w:t>
      </w:r>
    </w:p>
    <w:p w:rsidR="0018723B" w:rsidRDefault="0018723B" w:rsidP="002A28C0">
      <w:pPr>
        <w:ind w:left="360"/>
      </w:pPr>
      <w:r w:rsidRPr="00DD4FC3">
        <w:t xml:space="preserve">2.1. </w:t>
      </w:r>
      <w:r>
        <w:t>Перспективный план</w:t>
      </w:r>
      <w:r w:rsidRPr="00DD4FC3">
        <w:t xml:space="preserve"> организации работы Ученого совета МИЭМ НИУ ВШЭ</w:t>
      </w:r>
      <w:r>
        <w:t xml:space="preserve">                     2.2. Проект решения по вопросу 2</w:t>
      </w:r>
    </w:p>
    <w:p w:rsidR="0018723B" w:rsidRDefault="0018723B" w:rsidP="002A28C0">
      <w:pPr>
        <w:ind w:left="360"/>
      </w:pPr>
    </w:p>
    <w:p w:rsidR="0018723B" w:rsidRPr="00DD4FC3" w:rsidRDefault="0018723B" w:rsidP="002A28C0">
      <w:pPr>
        <w:ind w:left="360"/>
      </w:pPr>
      <w:r>
        <w:t>Материалы к вопросу 3</w:t>
      </w:r>
      <w:r w:rsidRPr="00DD4FC3">
        <w:t>:</w:t>
      </w:r>
    </w:p>
    <w:p w:rsidR="0018723B" w:rsidRPr="00DD4FC3" w:rsidRDefault="0018723B" w:rsidP="002A28C0">
      <w:pPr>
        <w:ind w:left="360"/>
      </w:pPr>
      <w:r>
        <w:t>3</w:t>
      </w:r>
      <w:r w:rsidRPr="00DD4FC3">
        <w:t xml:space="preserve">.1. </w:t>
      </w:r>
      <w:r w:rsidRPr="0078351D">
        <w:t>Критерии отбора ППС на практико-ориентированный профессиональный трек</w:t>
      </w:r>
    </w:p>
    <w:p w:rsidR="0018723B" w:rsidRDefault="0018723B" w:rsidP="002A28C0">
      <w:pPr>
        <w:ind w:left="360"/>
      </w:pPr>
      <w:r>
        <w:t>3</w:t>
      </w:r>
      <w:r w:rsidRPr="00DD4FC3">
        <w:t xml:space="preserve">.2. </w:t>
      </w:r>
      <w:r w:rsidRPr="0078351D">
        <w:t xml:space="preserve">Критерии отбора ППС на </w:t>
      </w:r>
      <w:r>
        <w:t>образовательно-методический</w:t>
      </w:r>
      <w:r w:rsidRPr="0078351D">
        <w:t xml:space="preserve"> профессиональный трек</w:t>
      </w:r>
    </w:p>
    <w:p w:rsidR="0018723B" w:rsidRPr="00DD4FC3" w:rsidRDefault="0018723B" w:rsidP="002A28C0">
      <w:pPr>
        <w:ind w:left="360"/>
        <w:rPr>
          <w:b/>
        </w:rPr>
      </w:pPr>
      <w:r>
        <w:t>3.3. Проект решения по вопросу 3</w:t>
      </w:r>
    </w:p>
    <w:p w:rsidR="0018723B" w:rsidRDefault="0018723B" w:rsidP="002A28C0">
      <w:pPr>
        <w:ind w:left="360"/>
        <w:rPr>
          <w:b/>
        </w:rPr>
      </w:pPr>
    </w:p>
    <w:p w:rsidR="0018723B" w:rsidRPr="00DD4FC3" w:rsidRDefault="0018723B" w:rsidP="002A28C0">
      <w:pPr>
        <w:ind w:left="360"/>
      </w:pPr>
      <w:r>
        <w:t>Материалы к вопросу 4</w:t>
      </w:r>
      <w:r w:rsidRPr="00DD4FC3">
        <w:t>:</w:t>
      </w:r>
    </w:p>
    <w:p w:rsidR="0018723B" w:rsidRPr="00DD4FC3" w:rsidRDefault="0018723B" w:rsidP="002A28C0">
      <w:pPr>
        <w:ind w:left="360"/>
      </w:pPr>
      <w:r>
        <w:t>4</w:t>
      </w:r>
      <w:r w:rsidRPr="00DD4FC3">
        <w:t xml:space="preserve">.1. </w:t>
      </w:r>
      <w:r>
        <w:t xml:space="preserve">Презентация </w:t>
      </w:r>
      <w:proofErr w:type="spellStart"/>
      <w:r>
        <w:t>И.В.Семичаснова</w:t>
      </w:r>
      <w:proofErr w:type="spellEnd"/>
    </w:p>
    <w:p w:rsidR="0018723B" w:rsidRPr="0078351D" w:rsidRDefault="0018723B" w:rsidP="002A28C0">
      <w:pPr>
        <w:ind w:left="360"/>
      </w:pPr>
      <w:r>
        <w:t>4</w:t>
      </w:r>
      <w:r w:rsidRPr="00DD4FC3">
        <w:t xml:space="preserve">.2. </w:t>
      </w:r>
      <w:r>
        <w:t>П</w:t>
      </w:r>
      <w:r w:rsidRPr="0078351D">
        <w:t xml:space="preserve">роект Регламента проектной деятельности с </w:t>
      </w:r>
      <w:r>
        <w:t xml:space="preserve">7 </w:t>
      </w:r>
      <w:r w:rsidRPr="0078351D">
        <w:t>приложениями</w:t>
      </w:r>
    </w:p>
    <w:p w:rsidR="0018723B" w:rsidRDefault="0018723B" w:rsidP="002A28C0">
      <w:pPr>
        <w:ind w:left="360"/>
      </w:pPr>
      <w:r>
        <w:t>4.3. Проект решения по вопросу 4</w:t>
      </w:r>
    </w:p>
    <w:p w:rsidR="0018723B" w:rsidRDefault="0018723B" w:rsidP="002A28C0">
      <w:pPr>
        <w:ind w:left="360"/>
      </w:pPr>
    </w:p>
    <w:p w:rsidR="0018723B" w:rsidRPr="00DD4FC3" w:rsidRDefault="0018723B" w:rsidP="002A28C0">
      <w:pPr>
        <w:ind w:left="360"/>
      </w:pPr>
      <w:r>
        <w:t>Материалы к вопросу 5</w:t>
      </w:r>
      <w:r w:rsidRPr="00DD4FC3">
        <w:t>:</w:t>
      </w:r>
    </w:p>
    <w:p w:rsidR="0018723B" w:rsidRPr="0078351D" w:rsidRDefault="0018723B" w:rsidP="002A28C0">
      <w:pPr>
        <w:ind w:left="360"/>
      </w:pPr>
      <w:r>
        <w:t>5</w:t>
      </w:r>
      <w:r w:rsidRPr="00DD4FC3">
        <w:t xml:space="preserve">.1. </w:t>
      </w:r>
      <w:r w:rsidRPr="0078351D">
        <w:t>Концепция международной лаборатории суперкомпьютерного атомистического моделирования и многомасштабного анализа</w:t>
      </w:r>
    </w:p>
    <w:p w:rsidR="0018723B" w:rsidRPr="0078351D" w:rsidRDefault="0018723B" w:rsidP="002A28C0">
      <w:pPr>
        <w:ind w:left="360"/>
      </w:pPr>
      <w:r>
        <w:t>5</w:t>
      </w:r>
      <w:r w:rsidRPr="0078351D">
        <w:t>.2. Положение о лаборатории</w:t>
      </w:r>
    </w:p>
    <w:p w:rsidR="0018723B" w:rsidRPr="0078351D" w:rsidRDefault="0018723B" w:rsidP="002A28C0">
      <w:pPr>
        <w:ind w:left="360"/>
      </w:pPr>
      <w:r>
        <w:t>5</w:t>
      </w:r>
      <w:r w:rsidRPr="0078351D">
        <w:t xml:space="preserve">.3. </w:t>
      </w:r>
      <w:r>
        <w:t>Ф</w:t>
      </w:r>
      <w:r w:rsidRPr="0078351D">
        <w:t>орма сведений</w:t>
      </w:r>
      <w:r>
        <w:t xml:space="preserve"> о структурном подразделении</w:t>
      </w:r>
    </w:p>
    <w:p w:rsidR="0018723B" w:rsidRDefault="0018723B" w:rsidP="002A28C0">
      <w:pPr>
        <w:ind w:left="360"/>
      </w:pPr>
      <w:r>
        <w:t>5.3. Проект решения по вопросу 5</w:t>
      </w:r>
    </w:p>
    <w:p w:rsidR="0018723B" w:rsidRPr="00DD4FC3" w:rsidRDefault="0018723B" w:rsidP="002A28C0">
      <w:pPr>
        <w:ind w:left="360"/>
        <w:rPr>
          <w:b/>
        </w:rPr>
      </w:pPr>
    </w:p>
    <w:p w:rsidR="0018723B" w:rsidRPr="00DD4FC3" w:rsidRDefault="0018723B" w:rsidP="002A28C0">
      <w:pPr>
        <w:ind w:left="360"/>
        <w:rPr>
          <w:b/>
        </w:rPr>
      </w:pPr>
    </w:p>
    <w:p w:rsidR="0018723B" w:rsidRDefault="0018723B" w:rsidP="002A28C0">
      <w:pPr>
        <w:ind w:left="360"/>
        <w:rPr>
          <w:b/>
        </w:rPr>
      </w:pPr>
    </w:p>
    <w:p w:rsidR="0018723B" w:rsidRPr="00DD4FC3" w:rsidRDefault="0018723B" w:rsidP="002A28C0">
      <w:pPr>
        <w:ind w:left="360"/>
        <w:rPr>
          <w:b/>
        </w:rPr>
      </w:pPr>
    </w:p>
    <w:p w:rsidR="0018723B" w:rsidRDefault="0018723B" w:rsidP="008338AD">
      <w:pPr>
        <w:spacing w:line="264" w:lineRule="auto"/>
        <w:ind w:left="360"/>
        <w:jc w:val="both"/>
        <w:rPr>
          <w:color w:val="212121"/>
          <w:sz w:val="26"/>
          <w:szCs w:val="26"/>
        </w:rPr>
      </w:pPr>
    </w:p>
    <w:p w:rsidR="0018723B" w:rsidRPr="00122920" w:rsidRDefault="0018723B" w:rsidP="008338AD">
      <w:pPr>
        <w:spacing w:line="264" w:lineRule="auto"/>
        <w:ind w:left="360"/>
        <w:jc w:val="both"/>
        <w:rPr>
          <w:sz w:val="26"/>
          <w:szCs w:val="26"/>
        </w:rPr>
      </w:pPr>
      <w:r w:rsidRPr="00122920">
        <w:rPr>
          <w:color w:val="212121"/>
          <w:sz w:val="26"/>
          <w:szCs w:val="26"/>
        </w:rPr>
        <w:br w:type="page"/>
      </w:r>
    </w:p>
    <w:p w:rsidR="0018723B" w:rsidRPr="00D73B1A" w:rsidRDefault="0018723B" w:rsidP="00F8461A">
      <w:pPr>
        <w:numPr>
          <w:ilvl w:val="0"/>
          <w:numId w:val="20"/>
        </w:numPr>
        <w:tabs>
          <w:tab w:val="clear" w:pos="720"/>
          <w:tab w:val="left" w:pos="0"/>
        </w:tabs>
        <w:spacing w:after="120"/>
        <w:ind w:left="357" w:firstLine="0"/>
        <w:jc w:val="both"/>
        <w:rPr>
          <w:sz w:val="28"/>
          <w:szCs w:val="28"/>
        </w:rPr>
      </w:pPr>
      <w:r w:rsidRPr="00D73B1A">
        <w:rPr>
          <w:sz w:val="28"/>
          <w:szCs w:val="28"/>
        </w:rPr>
        <w:lastRenderedPageBreak/>
        <w:t xml:space="preserve">Об утверждении отчета профессора Департамента электронной инженерии Васенко Андрея Сергеевича о выполнении Плана прохождения творческого отпуска.  </w:t>
      </w:r>
    </w:p>
    <w:p w:rsidR="0018723B" w:rsidRPr="005B0520" w:rsidRDefault="0018723B" w:rsidP="00F8461A">
      <w:pPr>
        <w:spacing w:after="120"/>
        <w:ind w:left="357"/>
        <w:jc w:val="both"/>
        <w:rPr>
          <w:b/>
          <w:sz w:val="26"/>
          <w:szCs w:val="26"/>
        </w:rPr>
      </w:pPr>
      <w:r w:rsidRPr="005B0520">
        <w:rPr>
          <w:b/>
          <w:sz w:val="26"/>
          <w:szCs w:val="26"/>
        </w:rPr>
        <w:t>ПОСТАНОВИЛИ:</w:t>
      </w:r>
    </w:p>
    <w:p w:rsidR="0018723B" w:rsidRPr="001C17D5" w:rsidRDefault="0018723B" w:rsidP="00F8461A">
      <w:pPr>
        <w:pStyle w:val="2"/>
        <w:shd w:val="clear" w:color="auto" w:fill="FFFFFF"/>
        <w:spacing w:before="0" w:beforeAutospacing="0" w:after="60" w:afterAutospacing="0"/>
        <w:ind w:left="357"/>
        <w:jc w:val="both"/>
        <w:rPr>
          <w:b w:val="0"/>
          <w:color w:val="000000"/>
          <w:sz w:val="28"/>
          <w:szCs w:val="28"/>
        </w:rPr>
      </w:pPr>
      <w:r>
        <w:rPr>
          <w:b w:val="0"/>
          <w:color w:val="000000"/>
          <w:sz w:val="28"/>
          <w:szCs w:val="28"/>
        </w:rPr>
        <w:t xml:space="preserve">1.1. </w:t>
      </w:r>
      <w:r w:rsidRPr="001C17D5">
        <w:rPr>
          <w:b w:val="0"/>
          <w:color w:val="000000"/>
          <w:sz w:val="28"/>
          <w:szCs w:val="28"/>
        </w:rPr>
        <w:t>Утвердить отчет профессора Департамента электронной инженерии Васенко Андрея Сергеевича о выполнении Плана прохождения творческого отпуска</w:t>
      </w:r>
      <w:r>
        <w:rPr>
          <w:b w:val="0"/>
          <w:color w:val="000000"/>
          <w:sz w:val="28"/>
          <w:szCs w:val="28"/>
        </w:rPr>
        <w:t xml:space="preserve"> с 01.06.2023 по 31.08.2023 (приложение 1).</w:t>
      </w:r>
    </w:p>
    <w:p w:rsidR="0018723B" w:rsidRDefault="0018723B" w:rsidP="00F8461A">
      <w:pPr>
        <w:spacing w:line="264" w:lineRule="auto"/>
        <w:ind w:firstLine="360"/>
        <w:jc w:val="both"/>
        <w:rPr>
          <w:sz w:val="26"/>
          <w:szCs w:val="26"/>
        </w:rPr>
      </w:pPr>
      <w:r w:rsidRPr="00F37FB9">
        <w:rPr>
          <w:sz w:val="26"/>
          <w:szCs w:val="26"/>
        </w:rPr>
        <w:t xml:space="preserve">(из 34 членов Ученого совета </w:t>
      </w:r>
      <w:r>
        <w:rPr>
          <w:sz w:val="26"/>
          <w:szCs w:val="26"/>
        </w:rPr>
        <w:t xml:space="preserve">проголосовало: </w:t>
      </w:r>
      <w:r w:rsidRPr="00DC4A7D">
        <w:rPr>
          <w:sz w:val="26"/>
          <w:szCs w:val="26"/>
        </w:rPr>
        <w:t xml:space="preserve">за - </w:t>
      </w:r>
      <w:r>
        <w:rPr>
          <w:sz w:val="26"/>
          <w:szCs w:val="26"/>
        </w:rPr>
        <w:t>29</w:t>
      </w:r>
      <w:r w:rsidRPr="00DC4A7D">
        <w:rPr>
          <w:sz w:val="26"/>
          <w:szCs w:val="26"/>
        </w:rPr>
        <w:t>, против</w:t>
      </w:r>
      <w:r>
        <w:rPr>
          <w:sz w:val="26"/>
          <w:szCs w:val="26"/>
        </w:rPr>
        <w:t xml:space="preserve"> - 0, воздержалось - 0</w:t>
      </w:r>
      <w:r w:rsidRPr="004E2EC9">
        <w:rPr>
          <w:sz w:val="26"/>
          <w:szCs w:val="26"/>
        </w:rPr>
        <w:t>)</w:t>
      </w:r>
    </w:p>
    <w:p w:rsidR="0018723B" w:rsidRPr="00E16AA0" w:rsidRDefault="0018723B" w:rsidP="00F8461A">
      <w:pPr>
        <w:spacing w:line="264" w:lineRule="auto"/>
        <w:ind w:left="360"/>
        <w:jc w:val="both"/>
        <w:rPr>
          <w:sz w:val="26"/>
          <w:szCs w:val="26"/>
        </w:rPr>
      </w:pPr>
    </w:p>
    <w:p w:rsidR="0018723B" w:rsidRPr="00E16AA0" w:rsidRDefault="0018723B" w:rsidP="00F8461A">
      <w:pPr>
        <w:spacing w:line="264" w:lineRule="auto"/>
        <w:ind w:left="360"/>
        <w:jc w:val="both"/>
        <w:rPr>
          <w:sz w:val="26"/>
          <w:szCs w:val="26"/>
        </w:rPr>
      </w:pPr>
    </w:p>
    <w:p w:rsidR="0018723B" w:rsidRPr="00D73B1A" w:rsidRDefault="0018723B" w:rsidP="00F8461A">
      <w:pPr>
        <w:pStyle w:val="af"/>
        <w:spacing w:before="0" w:beforeAutospacing="0" w:after="120" w:afterAutospacing="0"/>
        <w:ind w:left="357"/>
        <w:contextualSpacing/>
        <w:jc w:val="both"/>
        <w:outlineLvl w:val="0"/>
        <w:rPr>
          <w:color w:val="auto"/>
          <w:sz w:val="28"/>
          <w:szCs w:val="28"/>
        </w:rPr>
      </w:pPr>
      <w:r w:rsidRPr="00D73B1A">
        <w:rPr>
          <w:color w:val="auto"/>
          <w:sz w:val="28"/>
          <w:szCs w:val="28"/>
        </w:rPr>
        <w:t>2.</w:t>
      </w:r>
      <w:r w:rsidRPr="0006058C">
        <w:rPr>
          <w:b/>
          <w:color w:val="auto"/>
          <w:sz w:val="28"/>
          <w:szCs w:val="28"/>
        </w:rPr>
        <w:t xml:space="preserve">  </w:t>
      </w:r>
      <w:r w:rsidRPr="00D73B1A">
        <w:rPr>
          <w:color w:val="auto"/>
          <w:sz w:val="28"/>
          <w:szCs w:val="28"/>
        </w:rPr>
        <w:t xml:space="preserve">Об утверждении уточненного Перспективного плана организации работы Ученого совета МИЭМ НИУ ВШЭ. </w:t>
      </w:r>
    </w:p>
    <w:p w:rsidR="0018723B" w:rsidRPr="00E16AA0" w:rsidRDefault="0018723B" w:rsidP="00F8461A">
      <w:pPr>
        <w:spacing w:after="120"/>
        <w:ind w:left="360"/>
        <w:jc w:val="both"/>
        <w:rPr>
          <w:b/>
          <w:sz w:val="26"/>
          <w:szCs w:val="26"/>
        </w:rPr>
      </w:pPr>
      <w:r w:rsidRPr="005B0520">
        <w:rPr>
          <w:b/>
          <w:sz w:val="26"/>
          <w:szCs w:val="26"/>
        </w:rPr>
        <w:t>ПОСТАНОВИЛИ:</w:t>
      </w:r>
    </w:p>
    <w:p w:rsidR="0018723B" w:rsidRPr="001C17D5" w:rsidRDefault="0018723B" w:rsidP="00F8461A">
      <w:pPr>
        <w:pStyle w:val="2"/>
        <w:shd w:val="clear" w:color="auto" w:fill="FFFFFF"/>
        <w:spacing w:before="0" w:beforeAutospacing="0" w:after="60" w:afterAutospacing="0"/>
        <w:ind w:left="357"/>
        <w:jc w:val="both"/>
        <w:rPr>
          <w:b w:val="0"/>
          <w:color w:val="000000"/>
          <w:sz w:val="28"/>
          <w:szCs w:val="28"/>
        </w:rPr>
      </w:pPr>
      <w:r>
        <w:rPr>
          <w:b w:val="0"/>
          <w:color w:val="000000"/>
          <w:sz w:val="28"/>
          <w:szCs w:val="28"/>
        </w:rPr>
        <w:t xml:space="preserve">2.1. </w:t>
      </w:r>
      <w:r w:rsidRPr="001C17D5">
        <w:rPr>
          <w:b w:val="0"/>
          <w:color w:val="000000"/>
          <w:sz w:val="28"/>
          <w:szCs w:val="28"/>
        </w:rPr>
        <w:t>Утвердить уточненный Перспективный план организации работы Ученого совета МИЭМ НИУ ВШЭ</w:t>
      </w:r>
      <w:r>
        <w:rPr>
          <w:b w:val="0"/>
          <w:color w:val="000000"/>
          <w:sz w:val="28"/>
          <w:szCs w:val="28"/>
        </w:rPr>
        <w:t xml:space="preserve"> (приложение 2).</w:t>
      </w:r>
    </w:p>
    <w:p w:rsidR="0018723B" w:rsidRDefault="0018723B" w:rsidP="00F8461A">
      <w:pPr>
        <w:spacing w:line="264" w:lineRule="auto"/>
        <w:ind w:firstLine="360"/>
        <w:jc w:val="both"/>
        <w:rPr>
          <w:sz w:val="26"/>
          <w:szCs w:val="26"/>
        </w:rPr>
      </w:pPr>
      <w:r w:rsidRPr="00F37FB9">
        <w:rPr>
          <w:sz w:val="26"/>
          <w:szCs w:val="26"/>
        </w:rPr>
        <w:t xml:space="preserve"> (из 34 членов Ученого совета </w:t>
      </w:r>
      <w:r>
        <w:rPr>
          <w:sz w:val="26"/>
          <w:szCs w:val="26"/>
        </w:rPr>
        <w:t xml:space="preserve">проголосовало: </w:t>
      </w:r>
      <w:r w:rsidRPr="00DC4A7D">
        <w:rPr>
          <w:sz w:val="26"/>
          <w:szCs w:val="26"/>
        </w:rPr>
        <w:t xml:space="preserve">за - </w:t>
      </w:r>
      <w:r>
        <w:rPr>
          <w:sz w:val="26"/>
          <w:szCs w:val="26"/>
        </w:rPr>
        <w:t>28</w:t>
      </w:r>
      <w:r w:rsidRPr="00DC4A7D">
        <w:rPr>
          <w:sz w:val="26"/>
          <w:szCs w:val="26"/>
        </w:rPr>
        <w:t>, против</w:t>
      </w:r>
      <w:r>
        <w:rPr>
          <w:sz w:val="26"/>
          <w:szCs w:val="26"/>
        </w:rPr>
        <w:t xml:space="preserve"> - 0, воздержалось - 0</w:t>
      </w:r>
      <w:r w:rsidRPr="004E2EC9">
        <w:rPr>
          <w:sz w:val="26"/>
          <w:szCs w:val="26"/>
        </w:rPr>
        <w:t>)</w:t>
      </w:r>
    </w:p>
    <w:p w:rsidR="004409AE" w:rsidRPr="00E16AA0" w:rsidRDefault="004409AE" w:rsidP="00F8461A">
      <w:pPr>
        <w:spacing w:line="264" w:lineRule="auto"/>
        <w:ind w:left="360"/>
        <w:jc w:val="both"/>
        <w:rPr>
          <w:sz w:val="26"/>
          <w:szCs w:val="26"/>
        </w:rPr>
      </w:pPr>
    </w:p>
    <w:p w:rsidR="004409AE" w:rsidRPr="00E16AA0" w:rsidRDefault="004409AE" w:rsidP="00F8461A">
      <w:pPr>
        <w:spacing w:line="264" w:lineRule="auto"/>
        <w:ind w:left="360"/>
        <w:jc w:val="both"/>
        <w:rPr>
          <w:sz w:val="26"/>
          <w:szCs w:val="26"/>
        </w:rPr>
      </w:pPr>
    </w:p>
    <w:p w:rsidR="0018723B" w:rsidRPr="00D73B1A" w:rsidRDefault="0018723B" w:rsidP="00F8461A">
      <w:pPr>
        <w:ind w:left="357"/>
        <w:jc w:val="both"/>
        <w:rPr>
          <w:sz w:val="28"/>
          <w:szCs w:val="28"/>
        </w:rPr>
      </w:pPr>
      <w:r w:rsidRPr="00D73B1A">
        <w:rPr>
          <w:sz w:val="28"/>
          <w:szCs w:val="28"/>
        </w:rPr>
        <w:t>3.</w:t>
      </w:r>
      <w:r w:rsidR="00D73B1A" w:rsidRPr="00D73B1A">
        <w:rPr>
          <w:sz w:val="28"/>
          <w:szCs w:val="28"/>
        </w:rPr>
        <w:t xml:space="preserve"> </w:t>
      </w:r>
      <w:r w:rsidRPr="00D73B1A">
        <w:rPr>
          <w:sz w:val="28"/>
          <w:szCs w:val="28"/>
        </w:rPr>
        <w:t>Об утверждении скорректированных критериев отбора ППС на неакадемические траектории.</w:t>
      </w:r>
    </w:p>
    <w:p w:rsidR="0018723B" w:rsidRPr="00882D25" w:rsidRDefault="0018723B" w:rsidP="00F8461A">
      <w:pPr>
        <w:shd w:val="clear" w:color="auto" w:fill="FFFFFF"/>
        <w:spacing w:after="120"/>
        <w:ind w:left="357"/>
        <w:jc w:val="both"/>
        <w:rPr>
          <w:sz w:val="28"/>
          <w:szCs w:val="28"/>
        </w:rPr>
      </w:pPr>
      <w:r>
        <w:rPr>
          <w:b/>
          <w:sz w:val="28"/>
          <w:szCs w:val="28"/>
        </w:rPr>
        <w:t>Свои комментарии представили:</w:t>
      </w:r>
      <w:r w:rsidRPr="00882D25">
        <w:rPr>
          <w:rFonts w:ascii="Arial" w:hAnsi="Arial" w:cs="Arial"/>
          <w:color w:val="007AC5"/>
          <w:sz w:val="28"/>
        </w:rPr>
        <w:t xml:space="preserve"> </w:t>
      </w:r>
      <w:proofErr w:type="spellStart"/>
      <w:r>
        <w:rPr>
          <w:sz w:val="28"/>
        </w:rPr>
        <w:t>А.В.Сергеев</w:t>
      </w:r>
      <w:proofErr w:type="spellEnd"/>
      <w:r>
        <w:rPr>
          <w:sz w:val="28"/>
        </w:rPr>
        <w:t xml:space="preserve">, </w:t>
      </w:r>
      <w:proofErr w:type="spellStart"/>
      <w:r>
        <w:rPr>
          <w:sz w:val="28"/>
        </w:rPr>
        <w:t>В.А.Ст</w:t>
      </w:r>
      <w:r w:rsidRPr="00882D25">
        <w:rPr>
          <w:sz w:val="28"/>
        </w:rPr>
        <w:t>арых</w:t>
      </w:r>
      <w:proofErr w:type="spellEnd"/>
      <w:r w:rsidRPr="00882D25">
        <w:rPr>
          <w:sz w:val="28"/>
        </w:rPr>
        <w:t xml:space="preserve">, </w:t>
      </w:r>
      <w:proofErr w:type="spellStart"/>
      <w:r w:rsidRPr="00882D25">
        <w:rPr>
          <w:sz w:val="28"/>
        </w:rPr>
        <w:t>А.В.Белов</w:t>
      </w:r>
      <w:proofErr w:type="spellEnd"/>
      <w:r w:rsidRPr="00882D25">
        <w:rPr>
          <w:sz w:val="28"/>
        </w:rPr>
        <w:t xml:space="preserve">, </w:t>
      </w:r>
      <w:proofErr w:type="spellStart"/>
      <w:r w:rsidRPr="00882D25">
        <w:rPr>
          <w:sz w:val="28"/>
        </w:rPr>
        <w:t>О.О.Евсютин</w:t>
      </w:r>
      <w:proofErr w:type="spellEnd"/>
      <w:r w:rsidRPr="00882D25">
        <w:rPr>
          <w:sz w:val="28"/>
        </w:rPr>
        <w:t xml:space="preserve">, </w:t>
      </w:r>
      <w:proofErr w:type="spellStart"/>
      <w:r w:rsidRPr="00882D25">
        <w:rPr>
          <w:sz w:val="28"/>
        </w:rPr>
        <w:t>В.В.Романов</w:t>
      </w:r>
      <w:proofErr w:type="spellEnd"/>
      <w:r w:rsidRPr="00882D25">
        <w:rPr>
          <w:sz w:val="28"/>
        </w:rPr>
        <w:t xml:space="preserve">, </w:t>
      </w:r>
      <w:proofErr w:type="spellStart"/>
      <w:r w:rsidRPr="00882D25">
        <w:rPr>
          <w:sz w:val="28"/>
        </w:rPr>
        <w:t>И.Р.Агамирзян</w:t>
      </w:r>
      <w:proofErr w:type="spellEnd"/>
      <w:r w:rsidRPr="00882D25">
        <w:rPr>
          <w:sz w:val="28"/>
          <w:szCs w:val="28"/>
        </w:rPr>
        <w:t xml:space="preserve"> </w:t>
      </w:r>
    </w:p>
    <w:p w:rsidR="0018723B" w:rsidRPr="00882D25" w:rsidRDefault="0018723B" w:rsidP="00F8461A">
      <w:pPr>
        <w:spacing w:after="120"/>
        <w:ind w:left="360"/>
        <w:jc w:val="both"/>
        <w:rPr>
          <w:b/>
          <w:sz w:val="26"/>
          <w:szCs w:val="26"/>
        </w:rPr>
      </w:pPr>
      <w:r w:rsidRPr="00882D25">
        <w:rPr>
          <w:b/>
          <w:sz w:val="26"/>
          <w:szCs w:val="26"/>
        </w:rPr>
        <w:t>ПОСТАНОВИЛИ:</w:t>
      </w:r>
    </w:p>
    <w:p w:rsidR="0018723B" w:rsidRPr="001C17D5" w:rsidRDefault="0018723B" w:rsidP="00F8461A">
      <w:pPr>
        <w:pStyle w:val="2"/>
        <w:shd w:val="clear" w:color="auto" w:fill="FFFFFF"/>
        <w:spacing w:before="0" w:beforeAutospacing="0" w:after="60" w:afterAutospacing="0"/>
        <w:ind w:left="357"/>
        <w:jc w:val="both"/>
        <w:rPr>
          <w:b w:val="0"/>
          <w:sz w:val="28"/>
          <w:szCs w:val="28"/>
        </w:rPr>
      </w:pPr>
      <w:r>
        <w:rPr>
          <w:b w:val="0"/>
          <w:sz w:val="28"/>
          <w:szCs w:val="28"/>
        </w:rPr>
        <w:t xml:space="preserve">3.1. </w:t>
      </w:r>
      <w:r w:rsidRPr="001C17D5">
        <w:rPr>
          <w:b w:val="0"/>
          <w:sz w:val="28"/>
          <w:szCs w:val="28"/>
        </w:rPr>
        <w:t>Утвердить скорректированные критерии отбора ППС на неакадемические траектории</w:t>
      </w:r>
      <w:r>
        <w:rPr>
          <w:b w:val="0"/>
          <w:sz w:val="28"/>
          <w:szCs w:val="28"/>
        </w:rPr>
        <w:t xml:space="preserve"> (приложения 3 и 4).</w:t>
      </w:r>
    </w:p>
    <w:p w:rsidR="0018723B" w:rsidRPr="00C7155F" w:rsidRDefault="0018723B" w:rsidP="00F8461A">
      <w:pPr>
        <w:spacing w:after="120"/>
        <w:ind w:left="360"/>
        <w:jc w:val="both"/>
        <w:rPr>
          <w:sz w:val="26"/>
          <w:szCs w:val="26"/>
        </w:rPr>
      </w:pPr>
      <w:r w:rsidRPr="00C7155F">
        <w:rPr>
          <w:sz w:val="26"/>
          <w:szCs w:val="26"/>
        </w:rPr>
        <w:t xml:space="preserve">(из 34 членов Ученого совета проголосовало: </w:t>
      </w:r>
      <w:r>
        <w:rPr>
          <w:sz w:val="26"/>
          <w:szCs w:val="26"/>
        </w:rPr>
        <w:t>за – 21, против - 5</w:t>
      </w:r>
      <w:r w:rsidRPr="00C7155F">
        <w:rPr>
          <w:sz w:val="26"/>
          <w:szCs w:val="26"/>
        </w:rPr>
        <w:t>, воздержал</w:t>
      </w:r>
      <w:r>
        <w:rPr>
          <w:sz w:val="26"/>
          <w:szCs w:val="26"/>
        </w:rPr>
        <w:t>ось - 2</w:t>
      </w:r>
      <w:r w:rsidRPr="00C7155F">
        <w:rPr>
          <w:sz w:val="26"/>
          <w:szCs w:val="26"/>
        </w:rPr>
        <w:t xml:space="preserve">) </w:t>
      </w:r>
    </w:p>
    <w:p w:rsidR="0018723B" w:rsidRPr="00E16AA0" w:rsidRDefault="0018723B" w:rsidP="00F8461A">
      <w:pPr>
        <w:spacing w:after="120"/>
        <w:ind w:left="360"/>
        <w:jc w:val="both"/>
        <w:rPr>
          <w:b/>
          <w:sz w:val="26"/>
          <w:szCs w:val="26"/>
        </w:rPr>
      </w:pPr>
    </w:p>
    <w:p w:rsidR="0018723B" w:rsidRPr="00D73B1A" w:rsidRDefault="0018723B" w:rsidP="00F8461A">
      <w:pPr>
        <w:numPr>
          <w:ilvl w:val="0"/>
          <w:numId w:val="19"/>
        </w:numPr>
        <w:tabs>
          <w:tab w:val="clear" w:pos="720"/>
          <w:tab w:val="num" w:pos="360"/>
        </w:tabs>
        <w:spacing w:after="60"/>
        <w:ind w:left="357" w:firstLine="0"/>
        <w:jc w:val="both"/>
        <w:rPr>
          <w:sz w:val="28"/>
          <w:szCs w:val="28"/>
        </w:rPr>
      </w:pPr>
      <w:r w:rsidRPr="00D73B1A">
        <w:rPr>
          <w:sz w:val="28"/>
          <w:szCs w:val="28"/>
        </w:rPr>
        <w:t>Об утверждении Регламента подготовки, защиты, оценивания и публикации  проектов студентов Московского института электроники и математики им. </w:t>
      </w:r>
      <w:proofErr w:type="spellStart"/>
      <w:r w:rsidRPr="00D73B1A">
        <w:rPr>
          <w:sz w:val="28"/>
          <w:szCs w:val="28"/>
        </w:rPr>
        <w:t>А.Н.Тихонова</w:t>
      </w:r>
      <w:proofErr w:type="spellEnd"/>
      <w:r w:rsidRPr="00D73B1A">
        <w:rPr>
          <w:sz w:val="28"/>
          <w:szCs w:val="28"/>
        </w:rPr>
        <w:t xml:space="preserve"> Национального исследовательского университета «Высшая школа экономики» на 2023/2024 учебный год.</w:t>
      </w:r>
    </w:p>
    <w:p w:rsidR="0018723B" w:rsidRPr="00882D25" w:rsidRDefault="0018723B" w:rsidP="00F8461A">
      <w:pPr>
        <w:shd w:val="clear" w:color="auto" w:fill="FFFFFF"/>
        <w:spacing w:after="120"/>
        <w:ind w:left="357" w:right="-102"/>
        <w:jc w:val="both"/>
        <w:rPr>
          <w:b/>
          <w:sz w:val="28"/>
          <w:szCs w:val="28"/>
        </w:rPr>
      </w:pPr>
      <w:r>
        <w:rPr>
          <w:b/>
          <w:sz w:val="28"/>
          <w:szCs w:val="28"/>
        </w:rPr>
        <w:t>Свои комментарии представили:</w:t>
      </w:r>
      <w:r w:rsidRPr="00882D25">
        <w:rPr>
          <w:rFonts w:ascii="Arial" w:hAnsi="Arial" w:cs="Arial"/>
          <w:color w:val="007AC5"/>
          <w:sz w:val="28"/>
        </w:rPr>
        <w:t xml:space="preserve"> </w:t>
      </w:r>
      <w:proofErr w:type="spellStart"/>
      <w:r w:rsidRPr="002D3FFB">
        <w:rPr>
          <w:sz w:val="28"/>
        </w:rPr>
        <w:t>С.С.Сластников</w:t>
      </w:r>
      <w:proofErr w:type="spellEnd"/>
      <w:r w:rsidRPr="002D3FFB">
        <w:rPr>
          <w:sz w:val="28"/>
        </w:rPr>
        <w:t xml:space="preserve">, </w:t>
      </w:r>
      <w:proofErr w:type="spellStart"/>
      <w:r w:rsidRPr="002D3FFB">
        <w:rPr>
          <w:sz w:val="28"/>
        </w:rPr>
        <w:t>Г.А.Смирнова</w:t>
      </w:r>
      <w:proofErr w:type="spellEnd"/>
      <w:r w:rsidRPr="002D3FFB">
        <w:rPr>
          <w:sz w:val="28"/>
        </w:rPr>
        <w:t xml:space="preserve">, </w:t>
      </w:r>
      <w:proofErr w:type="spellStart"/>
      <w:r>
        <w:rPr>
          <w:sz w:val="28"/>
        </w:rPr>
        <w:t>В</w:t>
      </w:r>
      <w:r w:rsidRPr="002D3FFB">
        <w:rPr>
          <w:sz w:val="28"/>
        </w:rPr>
        <w:t>.А.Старых</w:t>
      </w:r>
      <w:proofErr w:type="spellEnd"/>
      <w:r w:rsidRPr="002D3FFB">
        <w:rPr>
          <w:sz w:val="28"/>
        </w:rPr>
        <w:t xml:space="preserve">, </w:t>
      </w:r>
      <w:proofErr w:type="spellStart"/>
      <w:r>
        <w:rPr>
          <w:sz w:val="28"/>
        </w:rPr>
        <w:t>В.Л.Щур</w:t>
      </w:r>
      <w:proofErr w:type="spellEnd"/>
      <w:r>
        <w:rPr>
          <w:sz w:val="28"/>
        </w:rPr>
        <w:t xml:space="preserve">, </w:t>
      </w:r>
      <w:proofErr w:type="spellStart"/>
      <w:r>
        <w:rPr>
          <w:sz w:val="28"/>
        </w:rPr>
        <w:t>А.Б.Лось</w:t>
      </w:r>
      <w:proofErr w:type="spellEnd"/>
      <w:r>
        <w:rPr>
          <w:sz w:val="28"/>
        </w:rPr>
        <w:t>,</w:t>
      </w:r>
      <w:r w:rsidRPr="002D3FFB">
        <w:rPr>
          <w:sz w:val="28"/>
        </w:rPr>
        <w:t xml:space="preserve"> </w:t>
      </w:r>
      <w:proofErr w:type="spellStart"/>
      <w:r w:rsidRPr="00882D25">
        <w:rPr>
          <w:sz w:val="28"/>
        </w:rPr>
        <w:t>В.В.Романов</w:t>
      </w:r>
      <w:proofErr w:type="spellEnd"/>
      <w:r w:rsidRPr="00882D25">
        <w:rPr>
          <w:sz w:val="28"/>
        </w:rPr>
        <w:t xml:space="preserve">, </w:t>
      </w:r>
      <w:proofErr w:type="spellStart"/>
      <w:r w:rsidRPr="00882D25">
        <w:rPr>
          <w:sz w:val="28"/>
        </w:rPr>
        <w:t>И.Р.Агамирзян</w:t>
      </w:r>
      <w:proofErr w:type="spellEnd"/>
    </w:p>
    <w:p w:rsidR="0018723B" w:rsidRPr="005B0520" w:rsidRDefault="0018723B" w:rsidP="00F8461A">
      <w:pPr>
        <w:spacing w:after="120"/>
        <w:ind w:left="360"/>
        <w:jc w:val="both"/>
        <w:rPr>
          <w:b/>
          <w:sz w:val="26"/>
          <w:szCs w:val="26"/>
        </w:rPr>
      </w:pPr>
      <w:r w:rsidRPr="005B0520">
        <w:rPr>
          <w:b/>
          <w:sz w:val="26"/>
          <w:szCs w:val="26"/>
        </w:rPr>
        <w:t>ПОСТАНОВИЛИ:</w:t>
      </w:r>
    </w:p>
    <w:p w:rsidR="0018723B" w:rsidRDefault="0018723B" w:rsidP="00F8461A">
      <w:pPr>
        <w:pStyle w:val="2"/>
        <w:shd w:val="clear" w:color="auto" w:fill="FFFFFF"/>
        <w:spacing w:before="0" w:beforeAutospacing="0" w:after="60" w:afterAutospacing="0"/>
        <w:ind w:left="357"/>
        <w:jc w:val="both"/>
        <w:rPr>
          <w:b w:val="0"/>
          <w:sz w:val="28"/>
          <w:szCs w:val="28"/>
        </w:rPr>
      </w:pPr>
      <w:r>
        <w:rPr>
          <w:b w:val="0"/>
          <w:sz w:val="28"/>
          <w:szCs w:val="28"/>
        </w:rPr>
        <w:t xml:space="preserve">4.1. </w:t>
      </w:r>
      <w:r w:rsidRPr="00F06651">
        <w:rPr>
          <w:b w:val="0"/>
          <w:sz w:val="28"/>
          <w:szCs w:val="28"/>
        </w:rPr>
        <w:t xml:space="preserve">Утвердить Регламент подготовки, защиты, оценивания и публикации проектов студентов Московского института электроники и математики им. </w:t>
      </w:r>
      <w:proofErr w:type="spellStart"/>
      <w:r w:rsidRPr="00F06651">
        <w:rPr>
          <w:b w:val="0"/>
          <w:sz w:val="28"/>
          <w:szCs w:val="28"/>
        </w:rPr>
        <w:t>А.Н.Тихонова</w:t>
      </w:r>
      <w:proofErr w:type="spellEnd"/>
      <w:r w:rsidRPr="00F06651">
        <w:rPr>
          <w:b w:val="0"/>
          <w:sz w:val="28"/>
          <w:szCs w:val="28"/>
        </w:rPr>
        <w:t xml:space="preserve"> Национального исследовательского университета «Высшая школа экономики» на 2023/2024 учебный год</w:t>
      </w:r>
      <w:r>
        <w:rPr>
          <w:b w:val="0"/>
          <w:sz w:val="28"/>
          <w:szCs w:val="28"/>
        </w:rPr>
        <w:t xml:space="preserve"> (приложение 5).</w:t>
      </w:r>
    </w:p>
    <w:p w:rsidR="0018723B" w:rsidRPr="00C7155F" w:rsidRDefault="0018723B" w:rsidP="00F8461A">
      <w:pPr>
        <w:spacing w:after="120"/>
        <w:ind w:left="360"/>
        <w:jc w:val="both"/>
        <w:rPr>
          <w:sz w:val="26"/>
          <w:szCs w:val="26"/>
        </w:rPr>
      </w:pPr>
      <w:r w:rsidRPr="00C7155F">
        <w:rPr>
          <w:sz w:val="26"/>
          <w:szCs w:val="26"/>
        </w:rPr>
        <w:t xml:space="preserve">(из 34 членов Ученого совета проголосовало: </w:t>
      </w:r>
      <w:r>
        <w:rPr>
          <w:sz w:val="26"/>
          <w:szCs w:val="26"/>
        </w:rPr>
        <w:t>за – 24, против - 4, воздержалось - 2</w:t>
      </w:r>
      <w:r w:rsidRPr="00C7155F">
        <w:rPr>
          <w:sz w:val="26"/>
          <w:szCs w:val="26"/>
        </w:rPr>
        <w:t xml:space="preserve">) </w:t>
      </w:r>
    </w:p>
    <w:p w:rsidR="0018723B" w:rsidRPr="00115FF2" w:rsidRDefault="0018723B" w:rsidP="00F8461A">
      <w:pPr>
        <w:spacing w:after="120"/>
        <w:ind w:left="360"/>
        <w:jc w:val="both"/>
        <w:rPr>
          <w:b/>
          <w:sz w:val="16"/>
          <w:szCs w:val="16"/>
        </w:rPr>
      </w:pPr>
    </w:p>
    <w:p w:rsidR="0018723B" w:rsidRPr="00D73B1A" w:rsidRDefault="0018723B" w:rsidP="00F8461A">
      <w:pPr>
        <w:spacing w:after="120"/>
        <w:ind w:left="357"/>
        <w:jc w:val="both"/>
        <w:rPr>
          <w:sz w:val="28"/>
          <w:szCs w:val="28"/>
        </w:rPr>
      </w:pPr>
      <w:r w:rsidRPr="00D73B1A">
        <w:rPr>
          <w:sz w:val="28"/>
          <w:szCs w:val="28"/>
        </w:rPr>
        <w:lastRenderedPageBreak/>
        <w:t>5. О создании в структуре Московского института электроники и математики им. </w:t>
      </w:r>
      <w:proofErr w:type="spellStart"/>
      <w:r w:rsidRPr="00D73B1A">
        <w:rPr>
          <w:sz w:val="28"/>
          <w:szCs w:val="28"/>
        </w:rPr>
        <w:t>А.Н.Тихонова</w:t>
      </w:r>
      <w:proofErr w:type="spellEnd"/>
      <w:r w:rsidRPr="00D73B1A">
        <w:rPr>
          <w:sz w:val="28"/>
          <w:szCs w:val="28"/>
        </w:rPr>
        <w:t xml:space="preserve"> Национального исследовательского университета «Высшая школа экономики» международной лаборатории суперкомпьютерного атомистического моделирования и многомасштабного анализа. </w:t>
      </w:r>
    </w:p>
    <w:p w:rsidR="0018723B" w:rsidRDefault="0018723B" w:rsidP="00F8461A">
      <w:pPr>
        <w:spacing w:after="120"/>
        <w:ind w:left="360"/>
        <w:jc w:val="both"/>
        <w:rPr>
          <w:b/>
          <w:sz w:val="26"/>
          <w:szCs w:val="26"/>
        </w:rPr>
      </w:pPr>
      <w:r w:rsidRPr="005B0520">
        <w:rPr>
          <w:b/>
          <w:sz w:val="26"/>
          <w:szCs w:val="26"/>
        </w:rPr>
        <w:t>ПОСТАНОВИЛИ:</w:t>
      </w:r>
    </w:p>
    <w:p w:rsidR="0018723B" w:rsidRPr="00F06651" w:rsidRDefault="0018723B" w:rsidP="00F8461A">
      <w:pPr>
        <w:pStyle w:val="2"/>
        <w:shd w:val="clear" w:color="auto" w:fill="FFFFFF"/>
        <w:spacing w:before="0" w:beforeAutospacing="0" w:after="60" w:afterAutospacing="0"/>
        <w:ind w:left="357"/>
        <w:jc w:val="both"/>
        <w:rPr>
          <w:b w:val="0"/>
          <w:sz w:val="28"/>
          <w:szCs w:val="28"/>
        </w:rPr>
      </w:pPr>
      <w:r>
        <w:rPr>
          <w:b w:val="0"/>
          <w:sz w:val="28"/>
          <w:szCs w:val="28"/>
        </w:rPr>
        <w:t xml:space="preserve">5.1. </w:t>
      </w:r>
      <w:r w:rsidRPr="00F06651">
        <w:rPr>
          <w:b w:val="0"/>
          <w:sz w:val="28"/>
          <w:szCs w:val="28"/>
        </w:rPr>
        <w:t xml:space="preserve">Рекомендовать с 01.01.2024 перевести </w:t>
      </w:r>
      <w:proofErr w:type="gramStart"/>
      <w:r w:rsidRPr="00F06651">
        <w:rPr>
          <w:b w:val="0"/>
          <w:sz w:val="28"/>
          <w:szCs w:val="28"/>
        </w:rPr>
        <w:t>международную</w:t>
      </w:r>
      <w:proofErr w:type="gramEnd"/>
      <w:r w:rsidRPr="00F06651">
        <w:rPr>
          <w:b w:val="0"/>
          <w:sz w:val="28"/>
          <w:szCs w:val="28"/>
        </w:rPr>
        <w:t xml:space="preserve"> лаборатории суперкомпьютерного атомистического моделирования и многомасштабного анализа в состав структуры МИЭМ НИУ ВШЭ</w:t>
      </w:r>
      <w:r>
        <w:rPr>
          <w:b w:val="0"/>
          <w:sz w:val="28"/>
          <w:szCs w:val="28"/>
        </w:rPr>
        <w:t xml:space="preserve"> (приложение 6 – Концепция лаборатории).</w:t>
      </w:r>
    </w:p>
    <w:p w:rsidR="0018723B" w:rsidRPr="00C7155F" w:rsidRDefault="0018723B" w:rsidP="00F8461A">
      <w:pPr>
        <w:spacing w:after="120"/>
        <w:ind w:left="360"/>
        <w:jc w:val="both"/>
        <w:rPr>
          <w:sz w:val="26"/>
          <w:szCs w:val="26"/>
        </w:rPr>
      </w:pPr>
      <w:r w:rsidRPr="00C7155F">
        <w:rPr>
          <w:sz w:val="26"/>
          <w:szCs w:val="26"/>
        </w:rPr>
        <w:t xml:space="preserve">(из 34 членов Ученого совета проголосовало: </w:t>
      </w:r>
      <w:r>
        <w:rPr>
          <w:sz w:val="26"/>
          <w:szCs w:val="26"/>
        </w:rPr>
        <w:t>за – 29, против - 0, воздержалось - 1</w:t>
      </w:r>
      <w:r w:rsidRPr="00C7155F">
        <w:rPr>
          <w:sz w:val="26"/>
          <w:szCs w:val="26"/>
        </w:rPr>
        <w:t xml:space="preserve">) </w:t>
      </w:r>
    </w:p>
    <w:p w:rsidR="0018723B" w:rsidRPr="00BC0A10" w:rsidRDefault="0018723B" w:rsidP="00785763">
      <w:pPr>
        <w:spacing w:after="120"/>
        <w:ind w:left="360"/>
        <w:jc w:val="both"/>
        <w:rPr>
          <w:sz w:val="26"/>
          <w:szCs w:val="26"/>
        </w:rPr>
      </w:pPr>
    </w:p>
    <w:p w:rsidR="0018723B" w:rsidRPr="00C7155F" w:rsidRDefault="0018723B" w:rsidP="00FB699D">
      <w:pPr>
        <w:spacing w:after="120"/>
        <w:jc w:val="both"/>
        <w:rPr>
          <w:sz w:val="26"/>
          <w:szCs w:val="26"/>
        </w:rPr>
      </w:pPr>
    </w:p>
    <w:p w:rsidR="0018723B" w:rsidRPr="00FD3CA7" w:rsidRDefault="0018723B" w:rsidP="00785763">
      <w:pPr>
        <w:spacing w:line="264" w:lineRule="auto"/>
        <w:ind w:firstLine="360"/>
        <w:jc w:val="both"/>
        <w:rPr>
          <w:sz w:val="26"/>
          <w:szCs w:val="26"/>
        </w:rPr>
      </w:pPr>
    </w:p>
    <w:p w:rsidR="0018723B" w:rsidRDefault="0018723B" w:rsidP="00785763">
      <w:pPr>
        <w:spacing w:line="264" w:lineRule="auto"/>
        <w:ind w:firstLine="360"/>
        <w:jc w:val="both"/>
        <w:rPr>
          <w:sz w:val="26"/>
          <w:szCs w:val="26"/>
        </w:rPr>
      </w:pPr>
      <w:r w:rsidRPr="00FD3CA7">
        <w:rPr>
          <w:sz w:val="26"/>
          <w:szCs w:val="26"/>
        </w:rPr>
        <w:t>Председатель Ученого совета</w:t>
      </w:r>
      <w:r w:rsidRPr="00FD3CA7">
        <w:rPr>
          <w:sz w:val="26"/>
          <w:szCs w:val="26"/>
        </w:rPr>
        <w:tab/>
      </w:r>
      <w:r w:rsidRPr="00FD3CA7">
        <w:rPr>
          <w:sz w:val="26"/>
          <w:szCs w:val="26"/>
        </w:rPr>
        <w:tab/>
      </w:r>
      <w:r w:rsidRPr="00FD3CA7">
        <w:rPr>
          <w:sz w:val="26"/>
          <w:szCs w:val="26"/>
        </w:rPr>
        <w:tab/>
      </w:r>
      <w:r w:rsidRPr="00FD3CA7">
        <w:rPr>
          <w:sz w:val="26"/>
          <w:szCs w:val="26"/>
        </w:rPr>
        <w:tab/>
      </w:r>
      <w:r w:rsidRPr="00FD3CA7">
        <w:rPr>
          <w:sz w:val="26"/>
          <w:szCs w:val="26"/>
        </w:rPr>
        <w:tab/>
      </w:r>
      <w:r w:rsidRPr="00FD3CA7">
        <w:rPr>
          <w:sz w:val="26"/>
          <w:szCs w:val="26"/>
        </w:rPr>
        <w:tab/>
      </w:r>
      <w:proofErr w:type="spellStart"/>
      <w:r w:rsidRPr="00FD3CA7">
        <w:rPr>
          <w:sz w:val="26"/>
          <w:szCs w:val="26"/>
        </w:rPr>
        <w:t>Е.А.Крук</w:t>
      </w:r>
      <w:proofErr w:type="spellEnd"/>
    </w:p>
    <w:p w:rsidR="0018723B" w:rsidRPr="00FD3CA7" w:rsidRDefault="0018723B" w:rsidP="00785763">
      <w:pPr>
        <w:spacing w:line="264" w:lineRule="auto"/>
        <w:ind w:firstLine="360"/>
        <w:jc w:val="both"/>
        <w:rPr>
          <w:sz w:val="26"/>
          <w:szCs w:val="26"/>
        </w:rPr>
      </w:pPr>
    </w:p>
    <w:p w:rsidR="0018723B" w:rsidRDefault="0018723B" w:rsidP="00785763">
      <w:pPr>
        <w:spacing w:line="264" w:lineRule="auto"/>
        <w:ind w:firstLine="360"/>
        <w:jc w:val="both"/>
        <w:rPr>
          <w:sz w:val="26"/>
          <w:szCs w:val="26"/>
        </w:rPr>
      </w:pPr>
      <w:r w:rsidRPr="00FD3CA7">
        <w:rPr>
          <w:sz w:val="26"/>
          <w:szCs w:val="26"/>
        </w:rPr>
        <w:t>Ученый секретарь</w:t>
      </w:r>
      <w:r w:rsidRPr="00FD3CA7">
        <w:rPr>
          <w:sz w:val="26"/>
          <w:szCs w:val="26"/>
        </w:rPr>
        <w:tab/>
      </w:r>
      <w:r w:rsidRPr="00FD3CA7">
        <w:rPr>
          <w:sz w:val="26"/>
          <w:szCs w:val="26"/>
        </w:rPr>
        <w:tab/>
      </w:r>
      <w:r w:rsidRPr="00FD3CA7">
        <w:rPr>
          <w:sz w:val="26"/>
          <w:szCs w:val="26"/>
        </w:rPr>
        <w:tab/>
      </w:r>
      <w:r w:rsidRPr="00FD3CA7">
        <w:rPr>
          <w:sz w:val="26"/>
          <w:szCs w:val="26"/>
        </w:rPr>
        <w:tab/>
      </w:r>
      <w:r w:rsidRPr="00FD3CA7">
        <w:rPr>
          <w:sz w:val="26"/>
          <w:szCs w:val="26"/>
        </w:rPr>
        <w:tab/>
      </w:r>
      <w:r w:rsidRPr="00FD3CA7">
        <w:rPr>
          <w:sz w:val="26"/>
          <w:szCs w:val="26"/>
        </w:rPr>
        <w:tab/>
      </w:r>
      <w:r w:rsidRPr="00FD3CA7">
        <w:rPr>
          <w:sz w:val="26"/>
          <w:szCs w:val="26"/>
        </w:rPr>
        <w:tab/>
      </w:r>
      <w:r w:rsidRPr="00FD3CA7">
        <w:rPr>
          <w:sz w:val="26"/>
          <w:szCs w:val="26"/>
        </w:rPr>
        <w:tab/>
      </w:r>
      <w:proofErr w:type="spellStart"/>
      <w:r w:rsidRPr="00FD3CA7">
        <w:rPr>
          <w:sz w:val="26"/>
          <w:szCs w:val="26"/>
        </w:rPr>
        <w:t>В.П.Симонов</w:t>
      </w:r>
      <w:proofErr w:type="spellEnd"/>
    </w:p>
    <w:p w:rsidR="0018723B" w:rsidRPr="00A61EC7" w:rsidRDefault="004409AE" w:rsidP="00FD1098">
      <w:pPr>
        <w:spacing w:line="264" w:lineRule="auto"/>
        <w:jc w:val="right"/>
        <w:rPr>
          <w:sz w:val="26"/>
          <w:szCs w:val="26"/>
        </w:rPr>
      </w:pPr>
      <w:r>
        <w:rPr>
          <w:sz w:val="26"/>
          <w:szCs w:val="26"/>
        </w:rPr>
        <w:br w:type="page"/>
      </w:r>
      <w:r w:rsidR="0018723B" w:rsidRPr="00A61EC7">
        <w:rPr>
          <w:sz w:val="26"/>
          <w:szCs w:val="26"/>
        </w:rPr>
        <w:lastRenderedPageBreak/>
        <w:t>Приложение  1</w:t>
      </w:r>
    </w:p>
    <w:p w:rsidR="0018723B" w:rsidRPr="00A61EC7" w:rsidRDefault="0018723B" w:rsidP="00E65298">
      <w:pPr>
        <w:spacing w:line="264" w:lineRule="auto"/>
        <w:ind w:left="-142"/>
        <w:jc w:val="right"/>
        <w:rPr>
          <w:sz w:val="26"/>
          <w:szCs w:val="26"/>
        </w:rPr>
      </w:pPr>
      <w:r w:rsidRPr="00A61EC7">
        <w:rPr>
          <w:sz w:val="26"/>
          <w:szCs w:val="26"/>
        </w:rPr>
        <w:t xml:space="preserve">к протоколу заседания </w:t>
      </w:r>
    </w:p>
    <w:p w:rsidR="0018723B" w:rsidRPr="00A61EC7" w:rsidRDefault="0018723B" w:rsidP="00E65298">
      <w:pPr>
        <w:spacing w:line="264" w:lineRule="auto"/>
        <w:ind w:left="-142"/>
        <w:jc w:val="right"/>
        <w:rPr>
          <w:sz w:val="26"/>
          <w:szCs w:val="26"/>
        </w:rPr>
      </w:pPr>
      <w:r w:rsidRPr="00A61EC7">
        <w:rPr>
          <w:sz w:val="26"/>
          <w:szCs w:val="26"/>
        </w:rPr>
        <w:t>Ученого совета МИЭМ НИУ ВШЭ</w:t>
      </w:r>
    </w:p>
    <w:p w:rsidR="0018723B" w:rsidRPr="00A61EC7" w:rsidRDefault="0018723B" w:rsidP="00E65298">
      <w:pPr>
        <w:spacing w:line="264" w:lineRule="auto"/>
        <w:ind w:left="-142"/>
        <w:jc w:val="right"/>
        <w:rPr>
          <w:sz w:val="26"/>
          <w:szCs w:val="26"/>
        </w:rPr>
      </w:pPr>
      <w:r>
        <w:rPr>
          <w:sz w:val="26"/>
          <w:szCs w:val="26"/>
        </w:rPr>
        <w:t>от 10 октября</w:t>
      </w:r>
      <w:r w:rsidRPr="00A61EC7">
        <w:rPr>
          <w:sz w:val="26"/>
          <w:szCs w:val="26"/>
        </w:rPr>
        <w:t xml:space="preserve"> 202</w:t>
      </w:r>
      <w:r>
        <w:rPr>
          <w:sz w:val="26"/>
          <w:szCs w:val="26"/>
        </w:rPr>
        <w:t>3</w:t>
      </w:r>
      <w:r w:rsidRPr="00A61EC7">
        <w:rPr>
          <w:sz w:val="26"/>
          <w:szCs w:val="26"/>
        </w:rPr>
        <w:t xml:space="preserve">г. № </w:t>
      </w:r>
      <w:r>
        <w:rPr>
          <w:sz w:val="26"/>
          <w:szCs w:val="26"/>
        </w:rPr>
        <w:t>43</w:t>
      </w:r>
    </w:p>
    <w:p w:rsidR="0018723B" w:rsidRPr="009519E3" w:rsidRDefault="0018723B" w:rsidP="00E65298">
      <w:pPr>
        <w:jc w:val="center"/>
        <w:rPr>
          <w:b/>
          <w:sz w:val="26"/>
          <w:szCs w:val="26"/>
        </w:rPr>
      </w:pPr>
    </w:p>
    <w:p w:rsidR="0018723B" w:rsidRPr="0038667D" w:rsidRDefault="0018723B" w:rsidP="0038667D">
      <w:pPr>
        <w:pStyle w:val="af0"/>
        <w:tabs>
          <w:tab w:val="left" w:pos="8640"/>
        </w:tabs>
        <w:ind w:hanging="688"/>
        <w:rPr>
          <w:sz w:val="28"/>
          <w:szCs w:val="28"/>
        </w:rPr>
      </w:pPr>
      <w:r w:rsidRPr="0038667D">
        <w:rPr>
          <w:sz w:val="28"/>
          <w:szCs w:val="28"/>
        </w:rPr>
        <w:t>Отчет</w:t>
      </w:r>
      <w:r w:rsidRPr="0038667D">
        <w:rPr>
          <w:spacing w:val="-3"/>
          <w:sz w:val="28"/>
          <w:szCs w:val="28"/>
        </w:rPr>
        <w:t xml:space="preserve"> </w:t>
      </w:r>
      <w:r w:rsidRPr="0038667D">
        <w:rPr>
          <w:sz w:val="28"/>
          <w:szCs w:val="28"/>
        </w:rPr>
        <w:t>о</w:t>
      </w:r>
      <w:r w:rsidRPr="0038667D">
        <w:rPr>
          <w:spacing w:val="-5"/>
          <w:sz w:val="28"/>
          <w:szCs w:val="28"/>
        </w:rPr>
        <w:t xml:space="preserve"> </w:t>
      </w:r>
      <w:r w:rsidRPr="0038667D">
        <w:rPr>
          <w:sz w:val="28"/>
          <w:szCs w:val="28"/>
        </w:rPr>
        <w:t>выполнении</w:t>
      </w:r>
      <w:r w:rsidRPr="0038667D">
        <w:rPr>
          <w:spacing w:val="-3"/>
          <w:sz w:val="28"/>
          <w:szCs w:val="28"/>
        </w:rPr>
        <w:t xml:space="preserve"> </w:t>
      </w:r>
      <w:r w:rsidRPr="0038667D">
        <w:rPr>
          <w:sz w:val="28"/>
          <w:szCs w:val="28"/>
        </w:rPr>
        <w:t>плана</w:t>
      </w:r>
      <w:r w:rsidRPr="0038667D">
        <w:rPr>
          <w:spacing w:val="-3"/>
          <w:sz w:val="28"/>
          <w:szCs w:val="28"/>
        </w:rPr>
        <w:t xml:space="preserve"> </w:t>
      </w:r>
      <w:r w:rsidRPr="0038667D">
        <w:rPr>
          <w:sz w:val="28"/>
          <w:szCs w:val="28"/>
        </w:rPr>
        <w:t>творческого</w:t>
      </w:r>
      <w:r w:rsidRPr="0038667D">
        <w:rPr>
          <w:spacing w:val="-4"/>
          <w:sz w:val="28"/>
          <w:szCs w:val="28"/>
        </w:rPr>
        <w:t xml:space="preserve"> </w:t>
      </w:r>
      <w:r w:rsidRPr="0038667D">
        <w:rPr>
          <w:sz w:val="28"/>
          <w:szCs w:val="28"/>
        </w:rPr>
        <w:t>отпуска</w:t>
      </w:r>
    </w:p>
    <w:p w:rsidR="0018723B" w:rsidRDefault="0018723B" w:rsidP="0038667D">
      <w:pPr>
        <w:pStyle w:val="a3"/>
        <w:spacing w:before="191" w:line="360" w:lineRule="auto"/>
        <w:ind w:left="104" w:right="142" w:firstLine="357"/>
        <w:jc w:val="both"/>
      </w:pPr>
      <w:r>
        <w:t>В связи с началом работы над докторской диссертацией я находился в творческом</w:t>
      </w:r>
      <w:r>
        <w:rPr>
          <w:spacing w:val="1"/>
        </w:rPr>
        <w:t xml:space="preserve"> </w:t>
      </w:r>
      <w:r>
        <w:t>отпуске</w:t>
      </w:r>
      <w:r>
        <w:rPr>
          <w:spacing w:val="1"/>
        </w:rPr>
        <w:t xml:space="preserve"> </w:t>
      </w:r>
      <w:r>
        <w:t>с</w:t>
      </w:r>
      <w:r>
        <w:rPr>
          <w:spacing w:val="1"/>
        </w:rPr>
        <w:t xml:space="preserve"> </w:t>
      </w:r>
      <w:r>
        <w:t>1</w:t>
      </w:r>
      <w:r>
        <w:rPr>
          <w:spacing w:val="1"/>
        </w:rPr>
        <w:t xml:space="preserve"> </w:t>
      </w:r>
      <w:r>
        <w:t>июня</w:t>
      </w:r>
      <w:r>
        <w:rPr>
          <w:spacing w:val="1"/>
        </w:rPr>
        <w:t xml:space="preserve"> </w:t>
      </w:r>
      <w:r>
        <w:t>2023</w:t>
      </w:r>
      <w:r>
        <w:rPr>
          <w:spacing w:val="1"/>
        </w:rPr>
        <w:t xml:space="preserve"> </w:t>
      </w:r>
      <w:r>
        <w:t>по</w:t>
      </w:r>
      <w:r>
        <w:rPr>
          <w:spacing w:val="1"/>
        </w:rPr>
        <w:t xml:space="preserve"> </w:t>
      </w:r>
      <w:r>
        <w:t>31 августа 2023 (продолжительностью три месяца).</w:t>
      </w:r>
      <w:r>
        <w:rPr>
          <w:spacing w:val="1"/>
        </w:rPr>
        <w:t xml:space="preserve"> </w:t>
      </w:r>
      <w:r>
        <w:t>Заявленные</w:t>
      </w:r>
      <w:r>
        <w:rPr>
          <w:spacing w:val="1"/>
        </w:rPr>
        <w:t xml:space="preserve"> </w:t>
      </w:r>
      <w:r>
        <w:t>цели</w:t>
      </w:r>
      <w:r>
        <w:rPr>
          <w:spacing w:val="1"/>
        </w:rPr>
        <w:t xml:space="preserve"> </w:t>
      </w:r>
      <w:r>
        <w:t>творческого</w:t>
      </w:r>
      <w:r>
        <w:rPr>
          <w:spacing w:val="1"/>
        </w:rPr>
        <w:t xml:space="preserve"> </w:t>
      </w:r>
      <w:r>
        <w:t>отпуска частично</w:t>
      </w:r>
      <w:r>
        <w:rPr>
          <w:spacing w:val="1"/>
        </w:rPr>
        <w:t xml:space="preserve"> </w:t>
      </w:r>
      <w:r>
        <w:t>выполнены,</w:t>
      </w:r>
      <w:r>
        <w:rPr>
          <w:spacing w:val="-1"/>
        </w:rPr>
        <w:t xml:space="preserve"> </w:t>
      </w:r>
      <w:r>
        <w:t>полученные результаты</w:t>
      </w:r>
      <w:r>
        <w:rPr>
          <w:spacing w:val="-1"/>
        </w:rPr>
        <w:t xml:space="preserve"> </w:t>
      </w:r>
      <w:r>
        <w:t>состоят</w:t>
      </w:r>
      <w:r>
        <w:rPr>
          <w:spacing w:val="2"/>
        </w:rPr>
        <w:t xml:space="preserve"> </w:t>
      </w:r>
      <w:r>
        <w:t>в</w:t>
      </w:r>
      <w:r>
        <w:rPr>
          <w:spacing w:val="-1"/>
        </w:rPr>
        <w:t xml:space="preserve"> </w:t>
      </w:r>
      <w:r>
        <w:t>следующем:</w:t>
      </w:r>
    </w:p>
    <w:p w:rsidR="0018723B" w:rsidRPr="007B1365" w:rsidRDefault="0018723B" w:rsidP="0038667D">
      <w:pPr>
        <w:pStyle w:val="a5"/>
        <w:widowControl w:val="0"/>
        <w:numPr>
          <w:ilvl w:val="0"/>
          <w:numId w:val="22"/>
        </w:numPr>
        <w:tabs>
          <w:tab w:val="left" w:pos="822"/>
        </w:tabs>
        <w:autoSpaceDE w:val="0"/>
        <w:autoSpaceDN w:val="0"/>
        <w:spacing w:before="120" w:line="360" w:lineRule="auto"/>
        <w:ind w:left="821" w:right="139"/>
        <w:jc w:val="both"/>
      </w:pPr>
      <w:r>
        <w:t>Текст докторской диссертации написан частично. Планирую написать его полностью до конца текущего года и пройти предзащиту весной 2024 года.</w:t>
      </w:r>
    </w:p>
    <w:p w:rsidR="0018723B" w:rsidRDefault="0018723B" w:rsidP="0038667D">
      <w:pPr>
        <w:pStyle w:val="a5"/>
        <w:widowControl w:val="0"/>
        <w:numPr>
          <w:ilvl w:val="0"/>
          <w:numId w:val="22"/>
        </w:numPr>
        <w:tabs>
          <w:tab w:val="left" w:pos="822"/>
        </w:tabs>
        <w:autoSpaceDE w:val="0"/>
        <w:autoSpaceDN w:val="0"/>
        <w:spacing w:before="120" w:line="360" w:lineRule="auto"/>
        <w:ind w:left="821" w:right="139"/>
        <w:jc w:val="both"/>
      </w:pPr>
      <w:r>
        <w:rPr>
          <w:spacing w:val="-1"/>
        </w:rPr>
        <w:t>Во время творческого отпуска подготовлены</w:t>
      </w:r>
      <w:r>
        <w:rPr>
          <w:spacing w:val="-14"/>
        </w:rPr>
        <w:t xml:space="preserve"> </w:t>
      </w:r>
      <w:r>
        <w:rPr>
          <w:spacing w:val="-1"/>
        </w:rPr>
        <w:t>и</w:t>
      </w:r>
      <w:r>
        <w:rPr>
          <w:spacing w:val="-14"/>
        </w:rPr>
        <w:t xml:space="preserve"> </w:t>
      </w:r>
      <w:proofErr w:type="gramStart"/>
      <w:r>
        <w:t>опубликованы</w:t>
      </w:r>
      <w:proofErr w:type="gramEnd"/>
      <w:r>
        <w:t>/приняты</w:t>
      </w:r>
      <w:r>
        <w:rPr>
          <w:spacing w:val="-14"/>
        </w:rPr>
        <w:t xml:space="preserve"> </w:t>
      </w:r>
      <w:r>
        <w:t>к</w:t>
      </w:r>
      <w:r>
        <w:rPr>
          <w:spacing w:val="-13"/>
        </w:rPr>
        <w:t xml:space="preserve"> </w:t>
      </w:r>
      <w:r>
        <w:t>публикации</w:t>
      </w:r>
      <w:r>
        <w:rPr>
          <w:spacing w:val="-9"/>
        </w:rPr>
        <w:t xml:space="preserve"> </w:t>
      </w:r>
      <w:r>
        <w:t>3</w:t>
      </w:r>
      <w:r>
        <w:rPr>
          <w:spacing w:val="-14"/>
        </w:rPr>
        <w:t xml:space="preserve"> </w:t>
      </w:r>
      <w:r>
        <w:t>статьи</w:t>
      </w:r>
      <w:r>
        <w:rPr>
          <w:spacing w:val="-13"/>
        </w:rPr>
        <w:t xml:space="preserve"> </w:t>
      </w:r>
      <w:r>
        <w:t>на</w:t>
      </w:r>
      <w:r>
        <w:rPr>
          <w:spacing w:val="-13"/>
        </w:rPr>
        <w:t xml:space="preserve"> </w:t>
      </w:r>
      <w:r>
        <w:t>английском</w:t>
      </w:r>
      <w:r>
        <w:rPr>
          <w:spacing w:val="-11"/>
        </w:rPr>
        <w:t xml:space="preserve"> </w:t>
      </w:r>
      <w:r>
        <w:t>языке</w:t>
      </w:r>
      <w:r>
        <w:rPr>
          <w:spacing w:val="-14"/>
        </w:rPr>
        <w:t xml:space="preserve"> </w:t>
      </w:r>
      <w:r>
        <w:t>в соавторстве,</w:t>
      </w:r>
      <w:r>
        <w:rPr>
          <w:spacing w:val="-1"/>
        </w:rPr>
        <w:t xml:space="preserve"> </w:t>
      </w:r>
      <w:r>
        <w:t xml:space="preserve">все в журналах </w:t>
      </w:r>
      <w:r>
        <w:rPr>
          <w:lang w:val="en-US"/>
        </w:rPr>
        <w:t>Q</w:t>
      </w:r>
      <w:r w:rsidRPr="007B1365">
        <w:t xml:space="preserve">1 </w:t>
      </w:r>
      <w:r>
        <w:t xml:space="preserve">по базе данных </w:t>
      </w:r>
      <w:r>
        <w:rPr>
          <w:lang w:val="en-US"/>
        </w:rPr>
        <w:t>Web</w:t>
      </w:r>
      <w:r w:rsidRPr="007B1365">
        <w:t xml:space="preserve"> </w:t>
      </w:r>
      <w:r>
        <w:rPr>
          <w:lang w:val="en-US"/>
        </w:rPr>
        <w:t>of</w:t>
      </w:r>
      <w:r w:rsidRPr="007B1365">
        <w:t xml:space="preserve"> </w:t>
      </w:r>
      <w:r>
        <w:rPr>
          <w:lang w:val="en-US"/>
        </w:rPr>
        <w:t>Science</w:t>
      </w:r>
      <w:r>
        <w:t>:</w:t>
      </w:r>
    </w:p>
    <w:p w:rsidR="0018723B" w:rsidRPr="00E645AD" w:rsidRDefault="0018723B" w:rsidP="0038667D">
      <w:pPr>
        <w:pStyle w:val="a5"/>
        <w:widowControl w:val="0"/>
        <w:numPr>
          <w:ilvl w:val="1"/>
          <w:numId w:val="22"/>
        </w:numPr>
        <w:tabs>
          <w:tab w:val="left" w:pos="1173"/>
        </w:tabs>
        <w:autoSpaceDE w:val="0"/>
        <w:autoSpaceDN w:val="0"/>
        <w:spacing w:before="119" w:line="340" w:lineRule="auto"/>
        <w:ind w:right="143"/>
        <w:jc w:val="both"/>
        <w:rPr>
          <w:lang w:val="en-US"/>
        </w:rPr>
      </w:pPr>
      <w:r w:rsidRPr="00E645AD">
        <w:rPr>
          <w:lang w:val="en-US"/>
        </w:rPr>
        <w:t xml:space="preserve">E.C.S. </w:t>
      </w:r>
      <w:r>
        <w:rPr>
          <w:lang w:val="en-US"/>
        </w:rPr>
        <w:t>Duarte</w:t>
      </w:r>
      <w:r w:rsidRPr="00E645AD">
        <w:rPr>
          <w:lang w:val="en-US"/>
        </w:rPr>
        <w:t xml:space="preserve">, E. </w:t>
      </w:r>
      <w:proofErr w:type="spellStart"/>
      <w:r w:rsidRPr="00E645AD">
        <w:rPr>
          <w:lang w:val="en-US"/>
        </w:rPr>
        <w:t>Sardella</w:t>
      </w:r>
      <w:proofErr w:type="spellEnd"/>
      <w:r>
        <w:rPr>
          <w:lang w:val="en-US"/>
        </w:rPr>
        <w:t xml:space="preserve">, T.T. </w:t>
      </w:r>
      <w:proofErr w:type="spellStart"/>
      <w:r>
        <w:rPr>
          <w:lang w:val="en-US"/>
        </w:rPr>
        <w:t>Saraiva</w:t>
      </w:r>
      <w:proofErr w:type="spellEnd"/>
      <w:r>
        <w:rPr>
          <w:lang w:val="en-US"/>
        </w:rPr>
        <w:t xml:space="preserve">, A.S. </w:t>
      </w:r>
      <w:proofErr w:type="spellStart"/>
      <w:r>
        <w:rPr>
          <w:lang w:val="en-US"/>
        </w:rPr>
        <w:t>Vasenko</w:t>
      </w:r>
      <w:proofErr w:type="spellEnd"/>
      <w:r w:rsidRPr="00E645AD">
        <w:rPr>
          <w:lang w:val="en-US"/>
        </w:rPr>
        <w:t xml:space="preserve">, R. </w:t>
      </w:r>
      <w:proofErr w:type="spellStart"/>
      <w:r w:rsidRPr="00E645AD">
        <w:rPr>
          <w:lang w:val="en-US"/>
        </w:rPr>
        <w:t>Zadorosny</w:t>
      </w:r>
      <w:proofErr w:type="spellEnd"/>
      <w:r w:rsidRPr="00E645AD">
        <w:rPr>
          <w:lang w:val="en-US"/>
        </w:rPr>
        <w:t>,</w:t>
      </w:r>
      <w:r w:rsidRPr="00E645AD">
        <w:rPr>
          <w:spacing w:val="1"/>
          <w:lang w:val="en-US"/>
        </w:rPr>
        <w:t xml:space="preserve"> </w:t>
      </w:r>
      <w:r w:rsidRPr="00E645AD">
        <w:rPr>
          <w:lang w:val="en-US"/>
        </w:rPr>
        <w:t xml:space="preserve">Comparing energy dissipation mechanisms within the vortex dynamics of gap and gapless </w:t>
      </w:r>
      <w:proofErr w:type="spellStart"/>
      <w:r w:rsidRPr="00E645AD">
        <w:rPr>
          <w:lang w:val="en-US"/>
        </w:rPr>
        <w:t>nano</w:t>
      </w:r>
      <w:proofErr w:type="spellEnd"/>
      <w:r w:rsidRPr="00E645AD">
        <w:rPr>
          <w:lang w:val="en-US"/>
        </w:rPr>
        <w:t>-sized superconductors</w:t>
      </w:r>
      <w:r w:rsidRPr="00E645AD">
        <w:rPr>
          <w:spacing w:val="-3"/>
          <w:lang w:val="en-US"/>
        </w:rPr>
        <w:t xml:space="preserve"> </w:t>
      </w:r>
      <w:r w:rsidRPr="00E645AD">
        <w:rPr>
          <w:lang w:val="en-US"/>
        </w:rPr>
        <w:t>//</w:t>
      </w:r>
      <w:r w:rsidRPr="00E645AD">
        <w:rPr>
          <w:spacing w:val="-1"/>
          <w:lang w:val="en-US"/>
        </w:rPr>
        <w:t xml:space="preserve"> </w:t>
      </w:r>
      <w:r w:rsidRPr="00E645AD">
        <w:rPr>
          <w:lang w:val="en-US"/>
        </w:rPr>
        <w:t xml:space="preserve">Materials Science &amp; Engineering B </w:t>
      </w:r>
      <w:r>
        <w:rPr>
          <w:lang w:val="en-US"/>
        </w:rPr>
        <w:t>296</w:t>
      </w:r>
      <w:r w:rsidRPr="00E645AD">
        <w:rPr>
          <w:lang w:val="en-US"/>
        </w:rPr>
        <w:t>, 116656</w:t>
      </w:r>
      <w:r w:rsidRPr="00E645AD">
        <w:rPr>
          <w:spacing w:val="-1"/>
          <w:lang w:val="en-US"/>
        </w:rPr>
        <w:t xml:space="preserve"> </w:t>
      </w:r>
      <w:r w:rsidRPr="00E645AD">
        <w:rPr>
          <w:lang w:val="en-US"/>
        </w:rPr>
        <w:t xml:space="preserve">(2023). </w:t>
      </w:r>
      <w:r>
        <w:t>Опубликована</w:t>
      </w:r>
      <w:r w:rsidRPr="00AE4F45">
        <w:rPr>
          <w:lang w:val="en-US"/>
        </w:rPr>
        <w:t xml:space="preserve"> 03.07.2023.</w:t>
      </w:r>
    </w:p>
    <w:p w:rsidR="0018723B" w:rsidRPr="00AE4F45" w:rsidRDefault="0018723B" w:rsidP="0038667D">
      <w:pPr>
        <w:pStyle w:val="a5"/>
        <w:widowControl w:val="0"/>
        <w:numPr>
          <w:ilvl w:val="1"/>
          <w:numId w:val="22"/>
        </w:numPr>
        <w:tabs>
          <w:tab w:val="left" w:pos="1173"/>
        </w:tabs>
        <w:autoSpaceDE w:val="0"/>
        <w:autoSpaceDN w:val="0"/>
        <w:spacing w:before="149" w:line="352" w:lineRule="auto"/>
        <w:ind w:right="136"/>
        <w:jc w:val="both"/>
        <w:rPr>
          <w:lang w:val="en-US"/>
        </w:rPr>
      </w:pPr>
      <w:r w:rsidRPr="00AE4F45">
        <w:rPr>
          <w:lang w:val="en-US"/>
        </w:rPr>
        <w:t xml:space="preserve">B. Wang, Y. Wu, D. Liu, A.S. </w:t>
      </w:r>
      <w:proofErr w:type="spellStart"/>
      <w:r w:rsidRPr="00AE4F45">
        <w:rPr>
          <w:lang w:val="en-US"/>
        </w:rPr>
        <w:t>Vasenko</w:t>
      </w:r>
      <w:proofErr w:type="spellEnd"/>
      <w:r w:rsidRPr="00AE4F45">
        <w:rPr>
          <w:lang w:val="en-US"/>
        </w:rPr>
        <w:t>, D.</w:t>
      </w:r>
      <w:r>
        <w:rPr>
          <w:lang w:val="en-US"/>
        </w:rPr>
        <w:t xml:space="preserve"> Casanova, O</w:t>
      </w:r>
      <w:r w:rsidRPr="00AE4F45">
        <w:rPr>
          <w:lang w:val="en-US"/>
        </w:rPr>
        <w:t>.</w:t>
      </w:r>
      <w:r>
        <w:rPr>
          <w:lang w:val="en-US"/>
        </w:rPr>
        <w:t xml:space="preserve">V. </w:t>
      </w:r>
      <w:proofErr w:type="spellStart"/>
      <w:r>
        <w:rPr>
          <w:lang w:val="en-US"/>
        </w:rPr>
        <w:t>Prezhdo</w:t>
      </w:r>
      <w:proofErr w:type="spellEnd"/>
      <w:r w:rsidRPr="00AE4F45">
        <w:rPr>
          <w:lang w:val="en-US"/>
        </w:rPr>
        <w:t xml:space="preserve">, Efficient Modeling of Quantum Dynamics of Charge Carriers in Materials Using Short </w:t>
      </w:r>
      <w:proofErr w:type="spellStart"/>
      <w:r w:rsidRPr="00AE4F45">
        <w:rPr>
          <w:lang w:val="en-US"/>
        </w:rPr>
        <w:t>Nonequilibrium</w:t>
      </w:r>
      <w:proofErr w:type="spellEnd"/>
      <w:r w:rsidRPr="00AE4F45">
        <w:rPr>
          <w:lang w:val="en-US"/>
        </w:rPr>
        <w:t xml:space="preserve"> Molecular Dynamics</w:t>
      </w:r>
      <w:r w:rsidRPr="00AE4F45">
        <w:rPr>
          <w:spacing w:val="-10"/>
          <w:lang w:val="en-US"/>
        </w:rPr>
        <w:t xml:space="preserve"> </w:t>
      </w:r>
      <w:r w:rsidRPr="00AE4F45">
        <w:rPr>
          <w:lang w:val="en-US"/>
        </w:rPr>
        <w:t>//</w:t>
      </w:r>
      <w:r w:rsidRPr="00AE4F45">
        <w:rPr>
          <w:spacing w:val="-12"/>
          <w:lang w:val="en-US"/>
        </w:rPr>
        <w:t xml:space="preserve"> </w:t>
      </w:r>
      <w:r>
        <w:rPr>
          <w:spacing w:val="-12"/>
          <w:lang w:val="en-US"/>
        </w:rPr>
        <w:t xml:space="preserve">The </w:t>
      </w:r>
      <w:r>
        <w:rPr>
          <w:lang w:val="en-US"/>
        </w:rPr>
        <w:t>Journal of Physical</w:t>
      </w:r>
      <w:r w:rsidRPr="00AE4F45">
        <w:rPr>
          <w:lang w:val="en-US"/>
        </w:rPr>
        <w:t xml:space="preserve"> Chem</w:t>
      </w:r>
      <w:r>
        <w:rPr>
          <w:lang w:val="en-US"/>
        </w:rPr>
        <w:t>istry</w:t>
      </w:r>
      <w:r w:rsidRPr="00AE4F45">
        <w:rPr>
          <w:lang w:val="en-US"/>
        </w:rPr>
        <w:t xml:space="preserve"> Le</w:t>
      </w:r>
      <w:r>
        <w:rPr>
          <w:lang w:val="en-US"/>
        </w:rPr>
        <w:t>tters</w:t>
      </w:r>
      <w:r w:rsidRPr="00AE4F45">
        <w:rPr>
          <w:lang w:val="en-US"/>
        </w:rPr>
        <w:t xml:space="preserve"> 14, 8289 (2023).</w:t>
      </w:r>
      <w:r>
        <w:rPr>
          <w:lang w:val="en-US"/>
        </w:rPr>
        <w:t xml:space="preserve"> </w:t>
      </w:r>
      <w:r>
        <w:t>Опубликована 08.09.2023.</w:t>
      </w:r>
    </w:p>
    <w:p w:rsidR="0018723B" w:rsidRDefault="0018723B" w:rsidP="0038667D">
      <w:pPr>
        <w:pStyle w:val="a5"/>
        <w:widowControl w:val="0"/>
        <w:numPr>
          <w:ilvl w:val="1"/>
          <w:numId w:val="22"/>
        </w:numPr>
        <w:tabs>
          <w:tab w:val="left" w:pos="1173"/>
        </w:tabs>
        <w:autoSpaceDE w:val="0"/>
        <w:autoSpaceDN w:val="0"/>
        <w:spacing w:before="149" w:line="352" w:lineRule="auto"/>
        <w:ind w:right="136"/>
        <w:jc w:val="both"/>
        <w:rPr>
          <w:lang w:val="en-US"/>
        </w:rPr>
      </w:pPr>
      <w:r w:rsidRPr="00AE4F45">
        <w:rPr>
          <w:lang w:val="en-US"/>
        </w:rPr>
        <w:t>A.</w:t>
      </w:r>
      <w:r>
        <w:rPr>
          <w:lang w:val="en-US"/>
        </w:rPr>
        <w:t xml:space="preserve"> </w:t>
      </w:r>
      <w:proofErr w:type="spellStart"/>
      <w:r>
        <w:rPr>
          <w:lang w:val="en-US"/>
        </w:rPr>
        <w:t>Vagov</w:t>
      </w:r>
      <w:proofErr w:type="spellEnd"/>
      <w:r>
        <w:rPr>
          <w:lang w:val="en-US"/>
        </w:rPr>
        <w:t>, T</w:t>
      </w:r>
      <w:r w:rsidRPr="00AE4F45">
        <w:rPr>
          <w:lang w:val="en-US"/>
        </w:rPr>
        <w:t>.</w:t>
      </w:r>
      <w:r>
        <w:rPr>
          <w:lang w:val="en-US"/>
        </w:rPr>
        <w:t xml:space="preserve">T. </w:t>
      </w:r>
      <w:proofErr w:type="spellStart"/>
      <w:r>
        <w:rPr>
          <w:lang w:val="en-US"/>
        </w:rPr>
        <w:t>Saraiva</w:t>
      </w:r>
      <w:proofErr w:type="spellEnd"/>
      <w:r>
        <w:rPr>
          <w:lang w:val="en-US"/>
        </w:rPr>
        <w:t>,</w:t>
      </w:r>
      <w:r w:rsidRPr="00AE4F45">
        <w:rPr>
          <w:lang w:val="en-US"/>
        </w:rPr>
        <w:t xml:space="preserve"> A</w:t>
      </w:r>
      <w:r>
        <w:rPr>
          <w:lang w:val="en-US"/>
        </w:rPr>
        <w:t>.</w:t>
      </w:r>
      <w:r w:rsidRPr="00AE4F45">
        <w:rPr>
          <w:lang w:val="en-US"/>
        </w:rPr>
        <w:t xml:space="preserve">A. </w:t>
      </w:r>
      <w:proofErr w:type="spellStart"/>
      <w:r w:rsidRPr="00AE4F45">
        <w:rPr>
          <w:lang w:val="en-US"/>
        </w:rPr>
        <w:t>Shanenko</w:t>
      </w:r>
      <w:proofErr w:type="spellEnd"/>
      <w:r w:rsidRPr="00AE4F45">
        <w:rPr>
          <w:lang w:val="en-US"/>
        </w:rPr>
        <w:t>, A</w:t>
      </w:r>
      <w:r>
        <w:rPr>
          <w:lang w:val="en-US"/>
        </w:rPr>
        <w:t>.</w:t>
      </w:r>
      <w:r w:rsidRPr="00AE4F45">
        <w:rPr>
          <w:lang w:val="en-US"/>
        </w:rPr>
        <w:t>S.</w:t>
      </w:r>
      <w:r>
        <w:rPr>
          <w:lang w:val="en-US"/>
        </w:rPr>
        <w:t xml:space="preserve"> </w:t>
      </w:r>
      <w:proofErr w:type="spellStart"/>
      <w:r>
        <w:rPr>
          <w:lang w:val="en-US"/>
        </w:rPr>
        <w:t>Vasenko</w:t>
      </w:r>
      <w:proofErr w:type="spellEnd"/>
      <w:r>
        <w:rPr>
          <w:lang w:val="en-US"/>
        </w:rPr>
        <w:t>,</w:t>
      </w:r>
      <w:r w:rsidRPr="00AE4F45">
        <w:rPr>
          <w:lang w:val="en-US"/>
        </w:rPr>
        <w:t xml:space="preserve"> J</w:t>
      </w:r>
      <w:r>
        <w:rPr>
          <w:lang w:val="en-US"/>
        </w:rPr>
        <w:t>.</w:t>
      </w:r>
      <w:r w:rsidRPr="00AE4F45">
        <w:rPr>
          <w:lang w:val="en-US"/>
        </w:rPr>
        <w:t>A</w:t>
      </w:r>
      <w:r>
        <w:rPr>
          <w:lang w:val="en-US"/>
        </w:rPr>
        <w:t xml:space="preserve">. </w:t>
      </w:r>
      <w:proofErr w:type="spellStart"/>
      <w:r>
        <w:rPr>
          <w:lang w:val="en-US"/>
        </w:rPr>
        <w:t>Aguiar</w:t>
      </w:r>
      <w:proofErr w:type="spellEnd"/>
      <w:r>
        <w:rPr>
          <w:lang w:val="en-US"/>
        </w:rPr>
        <w:t>,</w:t>
      </w:r>
      <w:r w:rsidRPr="00AE4F45">
        <w:rPr>
          <w:lang w:val="en-US"/>
        </w:rPr>
        <w:t xml:space="preserve"> V</w:t>
      </w:r>
      <w:r>
        <w:rPr>
          <w:lang w:val="en-US"/>
        </w:rPr>
        <w:t>.</w:t>
      </w:r>
      <w:r w:rsidRPr="00AE4F45">
        <w:rPr>
          <w:lang w:val="en-US"/>
        </w:rPr>
        <w:t xml:space="preserve">S. </w:t>
      </w:r>
      <w:proofErr w:type="spellStart"/>
      <w:r w:rsidRPr="00AE4F45">
        <w:rPr>
          <w:lang w:val="en-US"/>
        </w:rPr>
        <w:t>Stolyarov</w:t>
      </w:r>
      <w:proofErr w:type="spellEnd"/>
      <w:r>
        <w:rPr>
          <w:lang w:val="en-US"/>
        </w:rPr>
        <w:t xml:space="preserve">, </w:t>
      </w:r>
      <w:r w:rsidRPr="00AE4F45">
        <w:rPr>
          <w:lang w:val="en-US"/>
        </w:rPr>
        <w:t>D</w:t>
      </w:r>
      <w:r>
        <w:rPr>
          <w:lang w:val="en-US"/>
        </w:rPr>
        <w:t xml:space="preserve">. </w:t>
      </w:r>
      <w:proofErr w:type="spellStart"/>
      <w:r>
        <w:rPr>
          <w:lang w:val="en-US"/>
        </w:rPr>
        <w:t>Roditchev</w:t>
      </w:r>
      <w:proofErr w:type="spellEnd"/>
      <w:r>
        <w:rPr>
          <w:lang w:val="en-US"/>
        </w:rPr>
        <w:t xml:space="preserve">, </w:t>
      </w:r>
      <w:r w:rsidRPr="00AE4F45">
        <w:rPr>
          <w:lang w:val="en-US"/>
        </w:rPr>
        <w:t>Intertype superconductivity in ferromagnetic superconductors</w:t>
      </w:r>
      <w:r>
        <w:rPr>
          <w:lang w:val="en-US"/>
        </w:rPr>
        <w:t xml:space="preserve"> </w:t>
      </w:r>
      <w:r w:rsidRPr="00AE4F45">
        <w:rPr>
          <w:lang w:val="en-US"/>
        </w:rPr>
        <w:t>//</w:t>
      </w:r>
      <w:r w:rsidRPr="00AE4F45">
        <w:rPr>
          <w:spacing w:val="-12"/>
          <w:lang w:val="en-US"/>
        </w:rPr>
        <w:t xml:space="preserve"> </w:t>
      </w:r>
      <w:r>
        <w:rPr>
          <w:spacing w:val="-12"/>
          <w:lang w:val="en-US"/>
        </w:rPr>
        <w:t>Communications Physics</w:t>
      </w:r>
      <w:r w:rsidRPr="00AE4F45">
        <w:rPr>
          <w:lang w:val="en-US"/>
        </w:rPr>
        <w:t xml:space="preserve"> (2023).</w:t>
      </w:r>
      <w:r>
        <w:rPr>
          <w:lang w:val="en-US"/>
        </w:rPr>
        <w:t xml:space="preserve"> </w:t>
      </w:r>
      <w:proofErr w:type="gramStart"/>
      <w:r>
        <w:t>Принята</w:t>
      </w:r>
      <w:proofErr w:type="gramEnd"/>
      <w:r>
        <w:t xml:space="preserve"> к публикации</w:t>
      </w:r>
      <w:r w:rsidRPr="00AE4F45">
        <w:rPr>
          <w:lang w:val="en-US"/>
        </w:rPr>
        <w:t xml:space="preserve"> </w:t>
      </w:r>
      <w:r>
        <w:t>19</w:t>
      </w:r>
      <w:r w:rsidRPr="00AE4F45">
        <w:rPr>
          <w:lang w:val="en-US"/>
        </w:rPr>
        <w:t>.09.2023</w:t>
      </w:r>
      <w:r>
        <w:t xml:space="preserve"> (письмо из редакции прилагается)</w:t>
      </w:r>
      <w:r w:rsidRPr="00AE4F45">
        <w:rPr>
          <w:lang w:val="en-US"/>
        </w:rPr>
        <w:t>.</w:t>
      </w:r>
    </w:p>
    <w:p w:rsidR="0018723B" w:rsidRPr="00072B5E" w:rsidRDefault="0018723B" w:rsidP="0038667D">
      <w:pPr>
        <w:pStyle w:val="a3"/>
        <w:spacing w:before="118"/>
        <w:ind w:left="104"/>
        <w:jc w:val="both"/>
      </w:pPr>
      <w:r>
        <w:t>Копии</w:t>
      </w:r>
      <w:r w:rsidRPr="00072B5E">
        <w:rPr>
          <w:spacing w:val="-4"/>
        </w:rPr>
        <w:t xml:space="preserve"> </w:t>
      </w:r>
      <w:r>
        <w:t>статей</w:t>
      </w:r>
      <w:r w:rsidRPr="00072B5E">
        <w:t xml:space="preserve"> </w:t>
      </w:r>
      <w:r>
        <w:t>и</w:t>
      </w:r>
      <w:r w:rsidRPr="00072B5E">
        <w:t xml:space="preserve"> </w:t>
      </w:r>
      <w:r>
        <w:t>редакционного</w:t>
      </w:r>
      <w:r w:rsidRPr="00072B5E">
        <w:t xml:space="preserve"> </w:t>
      </w:r>
      <w:r>
        <w:t>письма</w:t>
      </w:r>
      <w:r w:rsidRPr="00072B5E">
        <w:t xml:space="preserve"> </w:t>
      </w:r>
      <w:r>
        <w:t>о</w:t>
      </w:r>
      <w:r w:rsidRPr="00072B5E">
        <w:t xml:space="preserve"> </w:t>
      </w:r>
      <w:r>
        <w:t>принятии</w:t>
      </w:r>
      <w:r w:rsidRPr="00072B5E">
        <w:t xml:space="preserve"> </w:t>
      </w:r>
      <w:r>
        <w:t>к публикации статьи</w:t>
      </w:r>
      <w:r w:rsidRPr="00072B5E">
        <w:rPr>
          <w:spacing w:val="-5"/>
        </w:rPr>
        <w:t xml:space="preserve"> </w:t>
      </w:r>
      <w:r>
        <w:rPr>
          <w:spacing w:val="-5"/>
        </w:rPr>
        <w:t>в</w:t>
      </w:r>
      <w:r w:rsidRPr="00072B5E">
        <w:rPr>
          <w:spacing w:val="-5"/>
        </w:rPr>
        <w:t xml:space="preserve"> </w:t>
      </w:r>
      <w:r>
        <w:rPr>
          <w:spacing w:val="-5"/>
          <w:lang w:val="en-US"/>
        </w:rPr>
        <w:t>Communications</w:t>
      </w:r>
      <w:r w:rsidRPr="00072B5E">
        <w:rPr>
          <w:spacing w:val="-5"/>
        </w:rPr>
        <w:t xml:space="preserve"> </w:t>
      </w:r>
      <w:r>
        <w:rPr>
          <w:spacing w:val="-5"/>
          <w:lang w:val="en-US"/>
        </w:rPr>
        <w:t>Physics</w:t>
      </w:r>
      <w:r w:rsidRPr="00072B5E">
        <w:rPr>
          <w:spacing w:val="-5"/>
        </w:rPr>
        <w:t xml:space="preserve"> </w:t>
      </w:r>
      <w:r>
        <w:t>прилагаются</w:t>
      </w:r>
      <w:r w:rsidRPr="00072B5E">
        <w:t>.</w:t>
      </w:r>
    </w:p>
    <w:p w:rsidR="0018723B" w:rsidRPr="00072B5E" w:rsidRDefault="0018723B" w:rsidP="0038667D">
      <w:pPr>
        <w:pStyle w:val="a3"/>
        <w:rPr>
          <w:sz w:val="26"/>
        </w:rPr>
      </w:pPr>
    </w:p>
    <w:p w:rsidR="0018723B" w:rsidRPr="00072B5E" w:rsidRDefault="0018723B" w:rsidP="0038667D">
      <w:pPr>
        <w:pStyle w:val="a3"/>
        <w:rPr>
          <w:sz w:val="26"/>
        </w:rPr>
      </w:pPr>
    </w:p>
    <w:p w:rsidR="0018723B" w:rsidRDefault="006852D6" w:rsidP="0038667D">
      <w:pPr>
        <w:pStyle w:val="a3"/>
        <w:spacing w:line="360" w:lineRule="auto"/>
        <w:ind w:left="102" w:right="4304"/>
        <w:jc w:val="both"/>
      </w:pPr>
      <w:r>
        <w:rPr>
          <w:noProof/>
        </w:rPr>
        <w:drawing>
          <wp:anchor distT="0" distB="0" distL="114300" distR="114300" simplePos="0" relativeHeight="251657728" behindDoc="0" locked="0" layoutInCell="1" allowOverlap="1">
            <wp:simplePos x="0" y="0"/>
            <wp:positionH relativeFrom="column">
              <wp:posOffset>3604260</wp:posOffset>
            </wp:positionH>
            <wp:positionV relativeFrom="paragraph">
              <wp:posOffset>140970</wp:posOffset>
            </wp:positionV>
            <wp:extent cx="1533525" cy="368300"/>
            <wp:effectExtent l="0" t="0" r="9525" b="0"/>
            <wp:wrapThrough wrapText="bothSides">
              <wp:wrapPolygon edited="0">
                <wp:start x="0" y="0"/>
                <wp:lineTo x="0" y="20110"/>
                <wp:lineTo x="21466" y="20110"/>
                <wp:lineTo x="21466"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368300"/>
                    </a:xfrm>
                    <a:prstGeom prst="rect">
                      <a:avLst/>
                    </a:prstGeom>
                    <a:noFill/>
                  </pic:spPr>
                </pic:pic>
              </a:graphicData>
            </a:graphic>
            <wp14:sizeRelH relativeFrom="page">
              <wp14:pctWidth>0</wp14:pctWidth>
            </wp14:sizeRelH>
            <wp14:sizeRelV relativeFrom="page">
              <wp14:pctHeight>0</wp14:pctHeight>
            </wp14:sizeRelV>
          </wp:anchor>
        </w:drawing>
      </w:r>
      <w:r w:rsidR="0018723B">
        <w:rPr>
          <w:lang w:val="en-US"/>
        </w:rPr>
        <w:t>PhD</w:t>
      </w:r>
      <w:r w:rsidR="0018723B" w:rsidRPr="00072B5E">
        <w:t xml:space="preserve">, </w:t>
      </w:r>
      <w:r w:rsidR="0018723B">
        <w:t>профессор</w:t>
      </w:r>
      <w:r w:rsidR="0018723B" w:rsidRPr="00072B5E">
        <w:t xml:space="preserve"> </w:t>
      </w:r>
      <w:r w:rsidR="0018723B">
        <w:t>ДЭИ</w:t>
      </w:r>
      <w:r w:rsidR="0018723B" w:rsidRPr="00072B5E">
        <w:t xml:space="preserve"> </w:t>
      </w:r>
      <w:r w:rsidR="0018723B">
        <w:t>МИЭМ НИУ ВШЭ</w:t>
      </w:r>
    </w:p>
    <w:p w:rsidR="0018723B" w:rsidRDefault="0018723B" w:rsidP="0038667D">
      <w:pPr>
        <w:pStyle w:val="a3"/>
        <w:spacing w:line="360" w:lineRule="auto"/>
        <w:ind w:left="102" w:right="4304"/>
      </w:pPr>
      <w:r>
        <w:t>Васенко А.С.</w:t>
      </w:r>
      <w:r w:rsidRPr="00C62CE8">
        <w:rPr>
          <w:noProof/>
        </w:rPr>
        <w:t xml:space="preserve"> </w:t>
      </w:r>
    </w:p>
    <w:p w:rsidR="0018723B" w:rsidRDefault="0018723B" w:rsidP="0038667D">
      <w:pPr>
        <w:pStyle w:val="a3"/>
        <w:spacing w:line="360" w:lineRule="auto"/>
        <w:ind w:left="102" w:right="4304"/>
      </w:pPr>
      <w:r>
        <w:t>21.09.2023</w:t>
      </w:r>
    </w:p>
    <w:p w:rsidR="0018723B" w:rsidRDefault="0018723B">
      <w:pPr>
        <w:rPr>
          <w:sz w:val="26"/>
          <w:szCs w:val="26"/>
        </w:rPr>
      </w:pPr>
    </w:p>
    <w:p w:rsidR="0018723B" w:rsidRPr="00A61EC7" w:rsidRDefault="0018723B" w:rsidP="00E65298">
      <w:pPr>
        <w:spacing w:line="264" w:lineRule="auto"/>
        <w:jc w:val="right"/>
        <w:rPr>
          <w:sz w:val="26"/>
          <w:szCs w:val="26"/>
        </w:rPr>
      </w:pPr>
      <w:r>
        <w:rPr>
          <w:sz w:val="26"/>
          <w:szCs w:val="26"/>
        </w:rPr>
        <w:lastRenderedPageBreak/>
        <w:t>Приложение  2</w:t>
      </w:r>
    </w:p>
    <w:p w:rsidR="0018723B" w:rsidRPr="00A61EC7" w:rsidRDefault="0018723B" w:rsidP="00E65298">
      <w:pPr>
        <w:spacing w:line="264" w:lineRule="auto"/>
        <w:ind w:left="-142"/>
        <w:jc w:val="right"/>
        <w:rPr>
          <w:sz w:val="26"/>
          <w:szCs w:val="26"/>
        </w:rPr>
      </w:pPr>
      <w:r w:rsidRPr="00A61EC7">
        <w:rPr>
          <w:sz w:val="26"/>
          <w:szCs w:val="26"/>
        </w:rPr>
        <w:t xml:space="preserve">к протоколу заседания </w:t>
      </w:r>
    </w:p>
    <w:p w:rsidR="0018723B" w:rsidRPr="00A61EC7" w:rsidRDefault="0018723B" w:rsidP="00E65298">
      <w:pPr>
        <w:spacing w:line="264" w:lineRule="auto"/>
        <w:ind w:left="-142"/>
        <w:jc w:val="right"/>
        <w:rPr>
          <w:sz w:val="26"/>
          <w:szCs w:val="26"/>
        </w:rPr>
      </w:pPr>
      <w:r w:rsidRPr="00A61EC7">
        <w:rPr>
          <w:sz w:val="26"/>
          <w:szCs w:val="26"/>
        </w:rPr>
        <w:t>Ученого совета МИЭМ НИУ ВШЭ</w:t>
      </w:r>
    </w:p>
    <w:p w:rsidR="0018723B" w:rsidRPr="00A61EC7" w:rsidRDefault="0018723B" w:rsidP="00E65298">
      <w:pPr>
        <w:spacing w:line="264" w:lineRule="auto"/>
        <w:ind w:left="-142"/>
        <w:jc w:val="right"/>
        <w:rPr>
          <w:sz w:val="26"/>
          <w:szCs w:val="26"/>
        </w:rPr>
      </w:pPr>
      <w:r>
        <w:rPr>
          <w:sz w:val="26"/>
          <w:szCs w:val="26"/>
        </w:rPr>
        <w:t>от 10 октября</w:t>
      </w:r>
      <w:r w:rsidRPr="00A61EC7">
        <w:rPr>
          <w:sz w:val="26"/>
          <w:szCs w:val="26"/>
        </w:rPr>
        <w:t xml:space="preserve"> 202</w:t>
      </w:r>
      <w:r>
        <w:rPr>
          <w:sz w:val="26"/>
          <w:szCs w:val="26"/>
        </w:rPr>
        <w:t>3</w:t>
      </w:r>
      <w:r w:rsidRPr="00A61EC7">
        <w:rPr>
          <w:sz w:val="26"/>
          <w:szCs w:val="26"/>
        </w:rPr>
        <w:t xml:space="preserve">г. № </w:t>
      </w:r>
      <w:r>
        <w:rPr>
          <w:sz w:val="26"/>
          <w:szCs w:val="26"/>
        </w:rPr>
        <w:t>43</w:t>
      </w:r>
    </w:p>
    <w:p w:rsidR="0018723B" w:rsidRDefault="0018723B">
      <w:pPr>
        <w:rPr>
          <w:color w:val="212121"/>
          <w:sz w:val="26"/>
          <w:szCs w:val="26"/>
        </w:rPr>
      </w:pPr>
    </w:p>
    <w:p w:rsidR="0018723B" w:rsidRDefault="0018723B" w:rsidP="001C40D1">
      <w:pPr>
        <w:pStyle w:val="4"/>
        <w:shd w:val="clear" w:color="auto" w:fill="FFFFFF"/>
        <w:spacing w:before="96" w:after="320"/>
        <w:jc w:val="center"/>
        <w:rPr>
          <w:rFonts w:ascii="Arial" w:hAnsi="Arial" w:cs="Arial"/>
          <w:color w:val="000000"/>
          <w:sz w:val="32"/>
          <w:szCs w:val="32"/>
        </w:rPr>
      </w:pPr>
      <w:r>
        <w:rPr>
          <w:rFonts w:ascii="Arial" w:hAnsi="Arial" w:cs="Arial"/>
          <w:color w:val="000000"/>
          <w:sz w:val="32"/>
          <w:szCs w:val="32"/>
        </w:rPr>
        <w:t> Перспективный план организации работы Ученого совета МИЭМ НИУ ВШЭ</w:t>
      </w:r>
    </w:p>
    <w:tbl>
      <w:tblPr>
        <w:tblW w:w="10440" w:type="dxa"/>
        <w:tblInd w:w="-420" w:type="dxa"/>
        <w:tblBorders>
          <w:top w:val="single" w:sz="6" w:space="0" w:color="E5E5E5"/>
          <w:left w:val="single" w:sz="6" w:space="0" w:color="E5E5E5"/>
          <w:bottom w:val="single" w:sz="6" w:space="0" w:color="E5E5E5"/>
          <w:right w:val="single" w:sz="6" w:space="0" w:color="E5E5E5"/>
        </w:tblBorders>
        <w:tblLayout w:type="fixed"/>
        <w:tblCellMar>
          <w:left w:w="120" w:type="dxa"/>
          <w:right w:w="0" w:type="dxa"/>
        </w:tblCellMar>
        <w:tblLook w:val="0000" w:firstRow="0" w:lastRow="0" w:firstColumn="0" w:lastColumn="0" w:noHBand="0" w:noVBand="0"/>
      </w:tblPr>
      <w:tblGrid>
        <w:gridCol w:w="768"/>
        <w:gridCol w:w="4452"/>
        <w:gridCol w:w="2880"/>
        <w:gridCol w:w="2340"/>
      </w:tblGrid>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AD7CB9" w:rsidRDefault="0018723B" w:rsidP="005F7D65">
            <w:pPr>
              <w:spacing w:before="192"/>
              <w:jc w:val="center"/>
              <w:rPr>
                <w:rFonts w:ascii="Arial" w:hAnsi="Arial" w:cs="Arial"/>
              </w:rPr>
            </w:pPr>
            <w:r w:rsidRPr="00AD7CB9">
              <w:rPr>
                <w:rStyle w:val="af2"/>
                <w:rFonts w:ascii="Arial" w:hAnsi="Arial" w:cs="Arial"/>
              </w:rPr>
              <w:t>№</w:t>
            </w:r>
            <w:r w:rsidRPr="00AD7CB9">
              <w:rPr>
                <w:rFonts w:ascii="Arial" w:hAnsi="Arial" w:cs="Arial"/>
              </w:rPr>
              <w:br/>
            </w:r>
            <w:proofErr w:type="gramStart"/>
            <w:r w:rsidRPr="00AD7CB9">
              <w:rPr>
                <w:rStyle w:val="af2"/>
                <w:rFonts w:ascii="Arial" w:hAnsi="Arial" w:cs="Arial"/>
              </w:rPr>
              <w:t>п</w:t>
            </w:r>
            <w:proofErr w:type="gramEnd"/>
            <w:r w:rsidRPr="00AD7CB9">
              <w:rPr>
                <w:rStyle w:val="af2"/>
                <w:rFonts w:ascii="Arial" w:hAnsi="Arial" w:cs="Arial"/>
              </w:rPr>
              <w:t>/п</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AD7CB9" w:rsidRDefault="0018723B" w:rsidP="005F7D65">
            <w:pPr>
              <w:spacing w:before="192"/>
              <w:jc w:val="center"/>
              <w:rPr>
                <w:rFonts w:ascii="Arial" w:hAnsi="Arial" w:cs="Arial"/>
              </w:rPr>
            </w:pPr>
            <w:r w:rsidRPr="00AD7CB9">
              <w:rPr>
                <w:rStyle w:val="af2"/>
                <w:rFonts w:ascii="Arial" w:hAnsi="Arial" w:cs="Arial"/>
              </w:rPr>
              <w:t>Содержание вопроса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AD7CB9" w:rsidRDefault="0018723B" w:rsidP="005F7D65">
            <w:pPr>
              <w:spacing w:before="192"/>
              <w:jc w:val="center"/>
              <w:rPr>
                <w:rFonts w:ascii="Arial" w:hAnsi="Arial" w:cs="Arial"/>
              </w:rPr>
            </w:pPr>
            <w:proofErr w:type="gramStart"/>
            <w:r w:rsidRPr="00AD7CB9">
              <w:rPr>
                <w:rStyle w:val="af2"/>
                <w:rFonts w:ascii="Arial" w:hAnsi="Arial" w:cs="Arial"/>
              </w:rPr>
              <w:t>Ответственный</w:t>
            </w:r>
            <w:proofErr w:type="gramEnd"/>
            <w:r w:rsidRPr="00AD7CB9">
              <w:rPr>
                <w:rFonts w:ascii="Arial" w:hAnsi="Arial" w:cs="Arial"/>
              </w:rPr>
              <w:br/>
            </w:r>
            <w:r w:rsidRPr="00AD7CB9">
              <w:rPr>
                <w:rStyle w:val="af2"/>
                <w:rFonts w:ascii="Arial" w:hAnsi="Arial" w:cs="Arial"/>
              </w:rPr>
              <w:t>(Предоставление информации)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AD7CB9" w:rsidRDefault="0018723B" w:rsidP="005F7D65">
            <w:pPr>
              <w:spacing w:before="192"/>
              <w:jc w:val="center"/>
              <w:rPr>
                <w:rFonts w:ascii="Arial" w:hAnsi="Arial" w:cs="Arial"/>
              </w:rPr>
            </w:pPr>
            <w:r w:rsidRPr="00AD7CB9">
              <w:rPr>
                <w:rStyle w:val="af2"/>
                <w:rFonts w:ascii="Arial" w:hAnsi="Arial" w:cs="Arial"/>
              </w:rPr>
              <w:t>Планируемое время обсуждения</w:t>
            </w:r>
          </w:p>
        </w:tc>
      </w:tr>
      <w:tr w:rsidR="0018723B" w:rsidTr="001C40D1">
        <w:tc>
          <w:tcPr>
            <w:tcW w:w="10440" w:type="dxa"/>
            <w:gridSpan w:val="4"/>
            <w:tcBorders>
              <w:top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1. Административно-организационные, финансовые и общие вопросы</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1.1</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Утверждение плана работы МИЭМ НИУ ВШЭ (далее – Института)  на очередной год</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Ученый секретарь</w:t>
            </w:r>
            <w:r>
              <w:rPr>
                <w:rFonts w:ascii="Arial" w:hAnsi="Arial" w:cs="Arial"/>
              </w:rPr>
              <w:t xml:space="preserve"> МИЭМ НИУ ВШЭ</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на 1 полугодие – январь,</w:t>
            </w:r>
            <w:r w:rsidR="00666284" w:rsidRPr="00666284">
              <w:rPr>
                <w:rFonts w:ascii="Arial" w:hAnsi="Arial" w:cs="Arial"/>
              </w:rPr>
              <w:t xml:space="preserve"> </w:t>
            </w:r>
            <w:r w:rsidRPr="002630DD">
              <w:rPr>
                <w:rFonts w:ascii="Arial" w:hAnsi="Arial" w:cs="Arial"/>
              </w:rPr>
              <w:t>на 2 полугодие - сентябрь</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1.2</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Рассмотрение и пред</w:t>
            </w:r>
            <w:r>
              <w:rPr>
                <w:rFonts w:ascii="Arial" w:hAnsi="Arial" w:cs="Arial"/>
              </w:rPr>
              <w:t>ставление на утверждение ученым</w:t>
            </w:r>
            <w:r w:rsidRPr="002630DD">
              <w:rPr>
                <w:rFonts w:ascii="Arial" w:hAnsi="Arial" w:cs="Arial"/>
              </w:rPr>
              <w:t xml:space="preserve"> советом НИУ ВШЭ программы развития МИЭМ НИУ ВШЭ и иных документов в соответствии с локальными актами НИУ ВШЭ </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Заместители директора по направлениям деятельности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1.3</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Предварительное рассмотрение и рекомендация кандидатур на должности руководителей основных подразде</w:t>
            </w:r>
            <w:r>
              <w:rPr>
                <w:rFonts w:ascii="Arial" w:hAnsi="Arial" w:cs="Arial"/>
              </w:rPr>
              <w:t>лений, создаваемых в структуре И</w:t>
            </w:r>
            <w:r w:rsidRPr="002630DD">
              <w:rPr>
                <w:rFonts w:ascii="Arial" w:hAnsi="Arial" w:cs="Arial"/>
              </w:rPr>
              <w:t>нститута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Заместители директора по направлениям деятельности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1.4</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Рассмотрение о формирование рекомендаций к требованиям, предъявляемым к  претендентам на должности ППС, учитывающим особенности деятельности образовательных основных подразделений Института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Председатели кадровых комиссий</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з</w:t>
            </w:r>
            <w:r w:rsidRPr="002630DD">
              <w:rPr>
                <w:rFonts w:ascii="Arial" w:hAnsi="Arial" w:cs="Arial"/>
              </w:rPr>
              <w:t>а месяц до объявлений о зимнем (летнем) конкурсе</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1.5</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 xml:space="preserve">Рассмотрение и утверждение списков кандидатов от департаментов Института в кадровый резерв, рассмотрение и утверждение плана работы и отчета о работе Института с кадровым </w:t>
            </w:r>
            <w:r w:rsidRPr="002630DD">
              <w:rPr>
                <w:rFonts w:ascii="Arial" w:hAnsi="Arial" w:cs="Arial"/>
              </w:rPr>
              <w:lastRenderedPageBreak/>
              <w:t>резервом</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lastRenderedPageBreak/>
              <w:t>Руководители департаментов</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ноябрь-декабрь</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lastRenderedPageBreak/>
              <w:t>1.6</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Внесение предложений ученому совету НИУ ВШЭ по присвоению ученых званий работникам учебных и научных подразделений Института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Руководители департаментов и руководители научных подразделений</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1.7</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Заслушивание ежегодных отчетов директора Института, руководителей департаментов</w:t>
            </w:r>
            <w:r>
              <w:rPr>
                <w:rFonts w:ascii="Arial" w:hAnsi="Arial" w:cs="Arial"/>
              </w:rPr>
              <w:t>, академических руководителей образовательных программ</w:t>
            </w:r>
            <w:r w:rsidRPr="002630DD">
              <w:rPr>
                <w:rFonts w:ascii="Arial" w:hAnsi="Arial" w:cs="Arial"/>
              </w:rPr>
              <w:t xml:space="preserve"> и </w:t>
            </w:r>
            <w:r>
              <w:rPr>
                <w:rFonts w:ascii="Arial" w:hAnsi="Arial" w:cs="Arial"/>
              </w:rPr>
              <w:t xml:space="preserve">руководителей </w:t>
            </w:r>
            <w:r w:rsidRPr="002630DD">
              <w:rPr>
                <w:rFonts w:ascii="Arial" w:hAnsi="Arial" w:cs="Arial"/>
              </w:rPr>
              <w:t>научных подразделений</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Автор отчета</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отдельному графику</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1.8</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Рассмотрение отчетов и планов научной, консультационной, а также организационно-финансовой деятельности структурных подразделений Института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Заместители директора по направлениям деятельности, руководители департаментов и руководители научных подразделений</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отдельному графику</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1.9</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Рассмотрение и утверждение смет бюджета Института в соответствии с Положением о бюджете Института </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Заместитель директора по общим вопросам</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февраль</w:t>
            </w:r>
          </w:p>
        </w:tc>
      </w:tr>
      <w:tr w:rsidR="0018723B" w:rsidTr="001C40D1">
        <w:tc>
          <w:tcPr>
            <w:tcW w:w="10440" w:type="dxa"/>
            <w:gridSpan w:val="4"/>
            <w:tcBorders>
              <w:top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2. Учебные, учебно-методические и учебно-организационные вопросы</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2.1</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 xml:space="preserve">Координирование работы по совершенствованию учебно-методической </w:t>
            </w:r>
            <w:r>
              <w:rPr>
                <w:rFonts w:ascii="Arial" w:hAnsi="Arial" w:cs="Arial"/>
              </w:rPr>
              <w:t>деятельности</w:t>
            </w:r>
            <w:r w:rsidRPr="002630DD">
              <w:rPr>
                <w:rFonts w:ascii="Arial" w:hAnsi="Arial" w:cs="Arial"/>
              </w:rPr>
              <w:t xml:space="preserve"> в Институте; подведение итогов </w:t>
            </w:r>
            <w:r>
              <w:rPr>
                <w:rFonts w:ascii="Arial" w:hAnsi="Arial" w:cs="Arial"/>
              </w:rPr>
              <w:t>учебной и</w:t>
            </w:r>
            <w:r w:rsidRPr="002630DD">
              <w:rPr>
                <w:rFonts w:ascii="Arial" w:hAnsi="Arial" w:cs="Arial"/>
              </w:rPr>
              <w:t xml:space="preserve"> учебно-методической работы Института за полугодие и/или учебный год, а также итогов практики студентов</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Образовательной комиссии, руководитель Учебного офиса</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ноябрь,</w:t>
            </w:r>
            <w:r w:rsidR="00666284">
              <w:rPr>
                <w:rFonts w:ascii="Arial" w:hAnsi="Arial" w:cs="Arial"/>
                <w:lang w:val="en-US"/>
              </w:rPr>
              <w:t xml:space="preserve"> </w:t>
            </w:r>
            <w:r w:rsidRPr="002630DD">
              <w:rPr>
                <w:rFonts w:ascii="Arial" w:hAnsi="Arial" w:cs="Arial"/>
              </w:rPr>
              <w:t>март</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2.2</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Рассмотрение проектов основных образовательных программ высшего образования, открываемых Институтом</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Образовательной комиссии,   академические руководители образовательных программ</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п</w:t>
            </w:r>
            <w:r w:rsidRPr="002630DD">
              <w:rPr>
                <w:rFonts w:ascii="Arial" w:hAnsi="Arial" w:cs="Arial"/>
              </w:rPr>
              <w:t>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lastRenderedPageBreak/>
              <w:t>2.3</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Рассмотрение итогов работы государственной аттестационной комиссии и выпуска бакалавров, специалистов, магистров и аспирантов</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Образовательной комиссии, руководитель Учебного офиса</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октябрь,</w:t>
            </w:r>
            <w:r w:rsidR="00666284">
              <w:rPr>
                <w:rFonts w:ascii="Arial" w:hAnsi="Arial" w:cs="Arial"/>
                <w:lang w:val="en-US"/>
              </w:rPr>
              <w:t xml:space="preserve"> </w:t>
            </w:r>
            <w:r w:rsidRPr="002630DD">
              <w:rPr>
                <w:rFonts w:ascii="Arial" w:hAnsi="Arial" w:cs="Arial"/>
              </w:rPr>
              <w:t>февраль</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2.4</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 xml:space="preserve">Утверждение результатов </w:t>
            </w:r>
            <w:proofErr w:type="spellStart"/>
            <w:r w:rsidRPr="002630DD">
              <w:rPr>
                <w:rFonts w:ascii="Arial" w:hAnsi="Arial" w:cs="Arial"/>
              </w:rPr>
              <w:t>самообследования</w:t>
            </w:r>
            <w:proofErr w:type="spellEnd"/>
            <w:r w:rsidRPr="002630DD">
              <w:rPr>
                <w:rFonts w:ascii="Arial" w:hAnsi="Arial" w:cs="Arial"/>
              </w:rPr>
              <w:t xml:space="preserve"> при аттестации образовательных программ</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Образовательной 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2.5</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 xml:space="preserve">Обсуждение и утверждение </w:t>
            </w:r>
            <w:proofErr w:type="gramStart"/>
            <w:r w:rsidRPr="002630DD">
              <w:rPr>
                <w:rFonts w:ascii="Arial" w:hAnsi="Arial" w:cs="Arial"/>
              </w:rPr>
              <w:t>планов повышения квалификации профессорско-преподавательского состава Института</w:t>
            </w:r>
            <w:proofErr w:type="gramEnd"/>
            <w:r w:rsidRPr="002630DD">
              <w:rPr>
                <w:rFonts w:ascii="Arial" w:hAnsi="Arial" w:cs="Arial"/>
              </w:rPr>
              <w:t xml:space="preserve"> и его структурных подразделений</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Образовательной 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 </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2.6</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Утверждение дополнительных критериев оценки претендентов на должности ППС, разработанных кадровой комиссией Института, и учитывающих особенности деятельности образовательных</w:t>
            </w:r>
            <w:r>
              <w:rPr>
                <w:rFonts w:ascii="Arial" w:hAnsi="Arial" w:cs="Arial"/>
              </w:rPr>
              <w:t xml:space="preserve"> </w:t>
            </w:r>
            <w:r w:rsidRPr="002630DD">
              <w:rPr>
                <w:rFonts w:ascii="Arial" w:hAnsi="Arial" w:cs="Arial"/>
              </w:rPr>
              <w:t>подразделений Института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Ученый секретарь МИЖМ НИУ ВШЭ</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 </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2.7</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Выдвижение кандидатур профессорско-преподавательского состава на стажировки в зарубежные образовательные организации высшего образования по планам НИУ ВШЭ</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Образовательной 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2.8</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Утверждение планов творческих отпусков ППС Института и отчетов о</w:t>
            </w:r>
            <w:r>
              <w:rPr>
                <w:rFonts w:ascii="Arial" w:hAnsi="Arial" w:cs="Arial"/>
              </w:rPr>
              <w:t>б их</w:t>
            </w:r>
            <w:r w:rsidRPr="002630DD">
              <w:rPr>
                <w:rFonts w:ascii="Arial" w:hAnsi="Arial" w:cs="Arial"/>
              </w:rPr>
              <w:t xml:space="preserve"> выполнении </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Образовательной 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2.9</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 xml:space="preserve">Рассмотрение предложений студенческого совета Института по вопросам организации образовательного процесса, проектной и </w:t>
            </w:r>
            <w:proofErr w:type="spellStart"/>
            <w:r>
              <w:rPr>
                <w:rFonts w:ascii="Arial" w:hAnsi="Arial" w:cs="Arial"/>
              </w:rPr>
              <w:t>внеучебной</w:t>
            </w:r>
            <w:proofErr w:type="spellEnd"/>
            <w:r>
              <w:rPr>
                <w:rFonts w:ascii="Arial" w:hAnsi="Arial" w:cs="Arial"/>
              </w:rPr>
              <w:t xml:space="preserve"> деятельности, социальным вопросам, затрагивающим права и законные интересы обучающихся Института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Председатель студенческого совета Института</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 </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2.10</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 xml:space="preserve">Представление кандидатур из числа студентов и аспирантов Института </w:t>
            </w:r>
            <w:r>
              <w:rPr>
                <w:rFonts w:ascii="Arial" w:hAnsi="Arial" w:cs="Arial"/>
              </w:rPr>
              <w:lastRenderedPageBreak/>
              <w:t>ученому совету НИУ ВШЭ для принятия решения о назначении именных стипендий, стипендий Президента Российской  Федерации, Правительства Российской Федерации и иных форм поддержки</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lastRenderedPageBreak/>
              <w:t xml:space="preserve">Председатель Образовательной </w:t>
            </w:r>
            <w:r w:rsidRPr="002630DD">
              <w:rPr>
                <w:rFonts w:ascii="Arial" w:hAnsi="Arial" w:cs="Arial"/>
              </w:rPr>
              <w:lastRenderedPageBreak/>
              <w:t>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lastRenderedPageBreak/>
              <w:t>по мере поступления </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Default="0018723B" w:rsidP="005F7D65">
            <w:pPr>
              <w:spacing w:before="192"/>
              <w:rPr>
                <w:rFonts w:ascii="Arial" w:hAnsi="Arial" w:cs="Arial"/>
              </w:rPr>
            </w:pPr>
            <w:r>
              <w:rPr>
                <w:rFonts w:ascii="Arial" w:hAnsi="Arial" w:cs="Arial"/>
              </w:rPr>
              <w:lastRenderedPageBreak/>
              <w:t>2.11</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Default="0018723B" w:rsidP="005F7D65">
            <w:pPr>
              <w:spacing w:before="192"/>
              <w:rPr>
                <w:rFonts w:ascii="Arial" w:hAnsi="Arial" w:cs="Arial"/>
              </w:rPr>
            </w:pPr>
            <w:r>
              <w:rPr>
                <w:rFonts w:ascii="Arial" w:hAnsi="Arial" w:cs="Arial"/>
              </w:rPr>
              <w:t>Установление порядка назначения и выплаты именных стипендий Института, финансируемых из средств Института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Образовательной 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 </w:t>
            </w:r>
          </w:p>
        </w:tc>
      </w:tr>
      <w:tr w:rsidR="0018723B" w:rsidTr="001C40D1">
        <w:tc>
          <w:tcPr>
            <w:tcW w:w="10440" w:type="dxa"/>
            <w:gridSpan w:val="4"/>
            <w:tcBorders>
              <w:top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3. Научные и научно-организационные вопросы</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3.1</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Координирование работы по совершенствованию научно-исследовательской работы в Институте; подведение итогов научно-исследовательской работы Института за полугодие и/или учебный год</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Научной 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3.2</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Обсуждение и утверждение планов научно-исследовательской деятельности профессорско-преподавательского состава Института и его структурных подразделений</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Научной 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3.3</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Заслушивание отчетов о проведенных н</w:t>
            </w:r>
            <w:r>
              <w:rPr>
                <w:rFonts w:ascii="Arial" w:hAnsi="Arial" w:cs="Arial"/>
              </w:rPr>
              <w:t xml:space="preserve">аучных исследованиях </w:t>
            </w:r>
            <w:proofErr w:type="gramStart"/>
            <w:r>
              <w:rPr>
                <w:rFonts w:ascii="Arial" w:hAnsi="Arial" w:cs="Arial"/>
              </w:rPr>
              <w:t>структурными</w:t>
            </w:r>
            <w:proofErr w:type="gramEnd"/>
            <w:r w:rsidRPr="002630DD">
              <w:rPr>
                <w:rFonts w:ascii="Arial" w:hAnsi="Arial" w:cs="Arial"/>
              </w:rPr>
              <w:t xml:space="preserve"> </w:t>
            </w:r>
            <w:proofErr w:type="spellStart"/>
            <w:r>
              <w:rPr>
                <w:rFonts w:ascii="Arial" w:hAnsi="Arial" w:cs="Arial"/>
              </w:rPr>
              <w:t>подразделенями</w:t>
            </w:r>
            <w:proofErr w:type="spellEnd"/>
            <w:r w:rsidRPr="002630DD">
              <w:rPr>
                <w:rFonts w:ascii="Arial" w:hAnsi="Arial" w:cs="Arial"/>
              </w:rPr>
              <w:t xml:space="preserve"> Института и  отдельных его работников </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Научной комиссии,</w:t>
            </w:r>
            <w:r>
              <w:rPr>
                <w:rFonts w:ascii="Arial" w:hAnsi="Arial" w:cs="Arial"/>
              </w:rPr>
              <w:t xml:space="preserve"> </w:t>
            </w:r>
            <w:r w:rsidRPr="002630DD">
              <w:rPr>
                <w:rFonts w:ascii="Arial" w:hAnsi="Arial" w:cs="Arial"/>
              </w:rPr>
              <w:t>научные руководители работ</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3.4</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Подготовка сообщений ученому совету НИУ ВШЭ о научно-исследовательской работе в Институте, а также предоставление отчетов о научно-исследовательской деятельности Института по запросам руководства НИУ ВШЭ</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Научной комиссии,</w:t>
            </w:r>
            <w:r>
              <w:rPr>
                <w:rFonts w:ascii="Arial" w:hAnsi="Arial" w:cs="Arial"/>
              </w:rPr>
              <w:t xml:space="preserve"> </w:t>
            </w:r>
            <w:r w:rsidRPr="002630DD">
              <w:rPr>
                <w:rFonts w:ascii="Arial" w:hAnsi="Arial" w:cs="Arial"/>
              </w:rPr>
              <w:t>научные руководители работ</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3.5</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Утверждение научных программ, планов и отчетов о стажировках НПР Института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Научной 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lastRenderedPageBreak/>
              <w:t>3.6.</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Утверждение тематики диссертаций по научным специальностям, закрепленным за Институтом, программы учебных дисциплин для подготовки к сдаче экзаменов на кандидатский минимум, включая экзамен по специальности, программы вступительных экзаменов в аспирантуру, программы сдачи экзаменов на кандидатский минимум, утверждение научных руководителей аспирантов</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Научной комиссии, председатели диссертационных советов</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r w:rsidR="0018723B" w:rsidTr="001C40D1">
        <w:tc>
          <w:tcPr>
            <w:tcW w:w="768" w:type="dxa"/>
            <w:tcBorders>
              <w:top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3.7</w:t>
            </w:r>
          </w:p>
        </w:tc>
        <w:tc>
          <w:tcPr>
            <w:tcW w:w="4452"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Pr>
                <w:rFonts w:ascii="Arial" w:hAnsi="Arial" w:cs="Arial"/>
              </w:rPr>
              <w:t>Установление порядка организации и проведения конкурсов научно-исследовательских работ студентов и аспирантов, финансируемых из средств Института</w:t>
            </w:r>
          </w:p>
        </w:tc>
        <w:tc>
          <w:tcPr>
            <w:tcW w:w="288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Председатель Научной комиссии</w:t>
            </w:r>
          </w:p>
        </w:tc>
        <w:tc>
          <w:tcPr>
            <w:tcW w:w="2340" w:type="dxa"/>
            <w:tcBorders>
              <w:top w:val="single" w:sz="6" w:space="0" w:color="E5E5E5"/>
              <w:left w:val="single" w:sz="6" w:space="0" w:color="E5E5E5"/>
              <w:bottom w:val="single" w:sz="6" w:space="0" w:color="E5E5E5"/>
            </w:tcBorders>
            <w:tcMar>
              <w:top w:w="120" w:type="dxa"/>
              <w:left w:w="120" w:type="dxa"/>
              <w:bottom w:w="120" w:type="dxa"/>
              <w:right w:w="180" w:type="dxa"/>
            </w:tcMar>
          </w:tcPr>
          <w:p w:rsidR="0018723B" w:rsidRPr="002630DD" w:rsidRDefault="0018723B" w:rsidP="005F7D65">
            <w:pPr>
              <w:spacing w:before="192"/>
              <w:rPr>
                <w:rFonts w:ascii="Arial" w:hAnsi="Arial" w:cs="Arial"/>
              </w:rPr>
            </w:pPr>
            <w:r w:rsidRPr="002630DD">
              <w:rPr>
                <w:rFonts w:ascii="Arial" w:hAnsi="Arial" w:cs="Arial"/>
              </w:rPr>
              <w:t>по мере поступления</w:t>
            </w:r>
          </w:p>
        </w:tc>
      </w:tr>
    </w:tbl>
    <w:p w:rsidR="00F73AAB" w:rsidRDefault="0018723B" w:rsidP="001C40D1">
      <w:pPr>
        <w:pStyle w:val="lastchildtext"/>
        <w:shd w:val="clear" w:color="auto" w:fill="FFFFFF"/>
        <w:spacing w:before="192" w:beforeAutospacing="0" w:after="0" w:afterAutospacing="0"/>
        <w:rPr>
          <w:rFonts w:ascii="Arial" w:hAnsi="Arial" w:cs="Arial"/>
          <w:color w:val="000000"/>
          <w:sz w:val="27"/>
          <w:szCs w:val="27"/>
        </w:rPr>
        <w:sectPr w:rsidR="00F73AAB" w:rsidSect="00AA69CD">
          <w:footerReference w:type="default" r:id="rId9"/>
          <w:pgSz w:w="11906" w:h="16838"/>
          <w:pgMar w:top="720" w:right="851" w:bottom="0" w:left="1077" w:header="709" w:footer="709" w:gutter="0"/>
          <w:cols w:space="708"/>
          <w:docGrid w:linePitch="360"/>
        </w:sectPr>
      </w:pPr>
      <w:r>
        <w:rPr>
          <w:rFonts w:ascii="Arial" w:hAnsi="Arial" w:cs="Arial"/>
          <w:color w:val="000000"/>
          <w:sz w:val="27"/>
          <w:szCs w:val="27"/>
        </w:rPr>
        <w:t> </w:t>
      </w:r>
    </w:p>
    <w:p w:rsidR="00F73AAB" w:rsidRPr="00A61EC7" w:rsidRDefault="00F73AAB" w:rsidP="00F73AAB">
      <w:pPr>
        <w:pStyle w:val="lastchildtext"/>
        <w:shd w:val="clear" w:color="auto" w:fill="FFFFFF"/>
        <w:spacing w:before="0" w:beforeAutospacing="0" w:after="0" w:afterAutospacing="0"/>
        <w:jc w:val="right"/>
        <w:rPr>
          <w:sz w:val="26"/>
          <w:szCs w:val="26"/>
        </w:rPr>
      </w:pPr>
      <w:r>
        <w:rPr>
          <w:sz w:val="26"/>
          <w:szCs w:val="26"/>
        </w:rPr>
        <w:lastRenderedPageBreak/>
        <w:t>Приложение  3</w:t>
      </w:r>
    </w:p>
    <w:p w:rsidR="00F73AAB" w:rsidRPr="00A61EC7" w:rsidRDefault="00F73AAB" w:rsidP="00F73AAB">
      <w:pPr>
        <w:ind w:left="-142"/>
        <w:jc w:val="right"/>
        <w:rPr>
          <w:sz w:val="26"/>
          <w:szCs w:val="26"/>
        </w:rPr>
      </w:pPr>
      <w:r w:rsidRPr="00A61EC7">
        <w:rPr>
          <w:sz w:val="26"/>
          <w:szCs w:val="26"/>
        </w:rPr>
        <w:t xml:space="preserve">к протоколу заседания </w:t>
      </w:r>
    </w:p>
    <w:p w:rsidR="00F73AAB" w:rsidRPr="00A61EC7" w:rsidRDefault="00F73AAB" w:rsidP="00F73AAB">
      <w:pPr>
        <w:ind w:left="-142"/>
        <w:jc w:val="right"/>
        <w:rPr>
          <w:sz w:val="26"/>
          <w:szCs w:val="26"/>
        </w:rPr>
      </w:pPr>
      <w:r w:rsidRPr="00A61EC7">
        <w:rPr>
          <w:sz w:val="26"/>
          <w:szCs w:val="26"/>
        </w:rPr>
        <w:t>Ученого совета МИЭМ НИУ ВШЭ</w:t>
      </w:r>
    </w:p>
    <w:p w:rsidR="00F73AAB" w:rsidRPr="00A61EC7" w:rsidRDefault="00F73AAB" w:rsidP="00F73AAB">
      <w:pPr>
        <w:ind w:left="-142"/>
        <w:jc w:val="right"/>
        <w:rPr>
          <w:sz w:val="26"/>
          <w:szCs w:val="26"/>
        </w:rPr>
      </w:pPr>
      <w:r>
        <w:rPr>
          <w:sz w:val="26"/>
          <w:szCs w:val="26"/>
        </w:rPr>
        <w:t>от 10 октября</w:t>
      </w:r>
      <w:r w:rsidRPr="00A61EC7">
        <w:rPr>
          <w:sz w:val="26"/>
          <w:szCs w:val="26"/>
        </w:rPr>
        <w:t xml:space="preserve"> 202</w:t>
      </w:r>
      <w:r>
        <w:rPr>
          <w:sz w:val="26"/>
          <w:szCs w:val="26"/>
        </w:rPr>
        <w:t>3</w:t>
      </w:r>
      <w:r w:rsidRPr="00A61EC7">
        <w:rPr>
          <w:sz w:val="26"/>
          <w:szCs w:val="26"/>
        </w:rPr>
        <w:t xml:space="preserve">г. № </w:t>
      </w:r>
      <w:r>
        <w:rPr>
          <w:sz w:val="26"/>
          <w:szCs w:val="26"/>
        </w:rPr>
        <w:t>43</w:t>
      </w:r>
    </w:p>
    <w:p w:rsidR="00F73AAB" w:rsidRPr="00F73AAB" w:rsidRDefault="00F73AAB" w:rsidP="00813C95">
      <w:pPr>
        <w:spacing w:after="120"/>
        <w:ind w:left="958"/>
        <w:jc w:val="center"/>
        <w:rPr>
          <w:rFonts w:eastAsia="Times New Roman"/>
          <w:b/>
          <w:sz w:val="28"/>
          <w:szCs w:val="28"/>
        </w:rPr>
      </w:pPr>
      <w:r w:rsidRPr="00F73AAB">
        <w:rPr>
          <w:rFonts w:eastAsia="Times New Roman"/>
          <w:b/>
          <w:sz w:val="28"/>
          <w:szCs w:val="28"/>
        </w:rPr>
        <w:t>Практико-ориентированный трек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5354"/>
        <w:gridCol w:w="2160"/>
        <w:gridCol w:w="1980"/>
        <w:gridCol w:w="1980"/>
        <w:gridCol w:w="2078"/>
      </w:tblGrid>
      <w:tr w:rsidR="00F73AAB" w:rsidRPr="00F73AAB" w:rsidTr="00F73AAB">
        <w:tc>
          <w:tcPr>
            <w:tcW w:w="1234" w:type="dxa"/>
            <w:vAlign w:val="center"/>
          </w:tcPr>
          <w:p w:rsidR="00F73AAB" w:rsidRPr="00F73AAB" w:rsidRDefault="00F73AAB" w:rsidP="00F73AAB">
            <w:pPr>
              <w:jc w:val="center"/>
              <w:rPr>
                <w:rFonts w:eastAsia="Times New Roman"/>
              </w:rPr>
            </w:pPr>
          </w:p>
        </w:tc>
        <w:tc>
          <w:tcPr>
            <w:tcW w:w="5354" w:type="dxa"/>
            <w:vAlign w:val="center"/>
          </w:tcPr>
          <w:p w:rsidR="00F73AAB" w:rsidRPr="00F73AAB" w:rsidRDefault="00F73AAB" w:rsidP="00F73AAB">
            <w:pPr>
              <w:jc w:val="center"/>
              <w:rPr>
                <w:rFonts w:eastAsia="Times New Roman"/>
              </w:rPr>
            </w:pPr>
            <w:r w:rsidRPr="00F73AAB">
              <w:rPr>
                <w:rFonts w:eastAsia="Times New Roman"/>
                <w:b/>
              </w:rPr>
              <w:t>Критерий</w:t>
            </w:r>
          </w:p>
        </w:tc>
        <w:tc>
          <w:tcPr>
            <w:tcW w:w="2160" w:type="dxa"/>
            <w:vAlign w:val="center"/>
          </w:tcPr>
          <w:p w:rsidR="00F73AAB" w:rsidRPr="00F73AAB" w:rsidRDefault="00F73AAB" w:rsidP="00F73AAB">
            <w:pPr>
              <w:jc w:val="center"/>
              <w:rPr>
                <w:rFonts w:eastAsia="Times New Roman"/>
              </w:rPr>
            </w:pPr>
            <w:r w:rsidRPr="00F73AAB">
              <w:rPr>
                <w:rFonts w:eastAsia="Times New Roman"/>
                <w:b/>
              </w:rPr>
              <w:t>профессор</w:t>
            </w:r>
          </w:p>
        </w:tc>
        <w:tc>
          <w:tcPr>
            <w:tcW w:w="1980" w:type="dxa"/>
            <w:vAlign w:val="center"/>
          </w:tcPr>
          <w:p w:rsidR="00F73AAB" w:rsidRPr="00F73AAB" w:rsidRDefault="00F73AAB" w:rsidP="00F73AAB">
            <w:pPr>
              <w:jc w:val="center"/>
              <w:rPr>
                <w:rFonts w:eastAsia="Times New Roman"/>
              </w:rPr>
            </w:pPr>
            <w:r w:rsidRPr="00F73AAB">
              <w:rPr>
                <w:rFonts w:eastAsia="Times New Roman"/>
                <w:b/>
              </w:rPr>
              <w:t>доцент</w:t>
            </w:r>
          </w:p>
        </w:tc>
        <w:tc>
          <w:tcPr>
            <w:tcW w:w="1980" w:type="dxa"/>
            <w:vAlign w:val="center"/>
          </w:tcPr>
          <w:p w:rsidR="00F73AAB" w:rsidRPr="00F73AAB" w:rsidRDefault="00F73AAB" w:rsidP="00F73AAB">
            <w:pPr>
              <w:jc w:val="center"/>
              <w:rPr>
                <w:rFonts w:eastAsia="Times New Roman"/>
              </w:rPr>
            </w:pPr>
            <w:r w:rsidRPr="00F73AAB">
              <w:rPr>
                <w:rFonts w:eastAsia="Times New Roman"/>
                <w:b/>
              </w:rPr>
              <w:t>старший преподаватель</w:t>
            </w:r>
          </w:p>
        </w:tc>
        <w:tc>
          <w:tcPr>
            <w:tcW w:w="2078" w:type="dxa"/>
            <w:vAlign w:val="center"/>
          </w:tcPr>
          <w:p w:rsidR="00F73AAB" w:rsidRPr="00F73AAB" w:rsidRDefault="00F73AAB" w:rsidP="00F73AAB">
            <w:pPr>
              <w:jc w:val="center"/>
              <w:rPr>
                <w:rFonts w:eastAsia="Times New Roman"/>
                <w:b/>
                <w:lang w:val="en-US"/>
              </w:rPr>
            </w:pPr>
            <w:r w:rsidRPr="00F73AAB">
              <w:rPr>
                <w:rFonts w:eastAsia="Times New Roman"/>
                <w:b/>
              </w:rPr>
              <w:t>преподаватель</w:t>
            </w:r>
            <w:r w:rsidRPr="00F73AAB">
              <w:rPr>
                <w:rFonts w:eastAsia="Times New Roman"/>
                <w:b/>
                <w:lang w:val="en-US"/>
              </w:rPr>
              <w:t>/</w:t>
            </w:r>
          </w:p>
          <w:p w:rsidR="00F73AAB" w:rsidRPr="00F73AAB" w:rsidRDefault="00F73AAB" w:rsidP="00F73AAB">
            <w:pPr>
              <w:jc w:val="center"/>
              <w:rPr>
                <w:rFonts w:eastAsia="Times New Roman"/>
              </w:rPr>
            </w:pPr>
            <w:r w:rsidRPr="00F73AAB">
              <w:rPr>
                <w:rFonts w:eastAsia="Times New Roman"/>
                <w:b/>
              </w:rPr>
              <w:t>ассистент</w:t>
            </w:r>
          </w:p>
        </w:tc>
      </w:tr>
      <w:tr w:rsidR="00F73AAB" w:rsidRPr="00F73AAB" w:rsidTr="00F73AAB">
        <w:tc>
          <w:tcPr>
            <w:tcW w:w="1234" w:type="dxa"/>
          </w:tcPr>
          <w:p w:rsidR="00F73AAB" w:rsidRPr="00F73AAB" w:rsidRDefault="00F73AAB" w:rsidP="00F73AAB">
            <w:pPr>
              <w:jc w:val="both"/>
              <w:rPr>
                <w:rFonts w:eastAsia="Times New Roman"/>
                <w:sz w:val="26"/>
                <w:szCs w:val="26"/>
              </w:rPr>
            </w:pPr>
            <w:r w:rsidRPr="00F73AAB">
              <w:rPr>
                <w:rFonts w:eastAsia="Times New Roman"/>
                <w:sz w:val="26"/>
                <w:szCs w:val="26"/>
              </w:rPr>
              <w:t>К</w:t>
            </w:r>
            <w:r w:rsidRPr="00F73AAB">
              <w:rPr>
                <w:rFonts w:eastAsia="Times New Roman"/>
                <w:sz w:val="26"/>
                <w:szCs w:val="26"/>
                <w:vertAlign w:val="subscript"/>
              </w:rPr>
              <w:t>01</w:t>
            </w:r>
          </w:p>
        </w:tc>
        <w:tc>
          <w:tcPr>
            <w:tcW w:w="5354" w:type="dxa"/>
          </w:tcPr>
          <w:p w:rsidR="00F73AAB" w:rsidRPr="00FE431B" w:rsidRDefault="00F73AAB" w:rsidP="00FE431B">
            <w:pPr>
              <w:jc w:val="both"/>
              <w:rPr>
                <w:rFonts w:eastAsia="Times New Roman"/>
                <w:sz w:val="22"/>
                <w:szCs w:val="22"/>
              </w:rPr>
            </w:pPr>
            <w:r w:rsidRPr="00FE431B">
              <w:rPr>
                <w:rFonts w:eastAsia="Times New Roman"/>
                <w:sz w:val="22"/>
                <w:szCs w:val="22"/>
              </w:rPr>
              <w:t xml:space="preserve">Деятельность в индустрии </w:t>
            </w:r>
          </w:p>
        </w:tc>
        <w:tc>
          <w:tcPr>
            <w:tcW w:w="2160" w:type="dxa"/>
          </w:tcPr>
          <w:p w:rsidR="00F73AAB" w:rsidRPr="00F73AAB" w:rsidRDefault="00F73AAB" w:rsidP="00F73AAB">
            <w:pPr>
              <w:jc w:val="both"/>
              <w:rPr>
                <w:rFonts w:eastAsia="Times New Roman"/>
                <w:sz w:val="20"/>
                <w:szCs w:val="20"/>
              </w:rPr>
            </w:pPr>
            <w:r w:rsidRPr="00F73AAB">
              <w:rPr>
                <w:rFonts w:eastAsia="Times New Roman"/>
                <w:sz w:val="20"/>
                <w:szCs w:val="20"/>
              </w:rPr>
              <w:t>не менее 8 лет в профильной индустрии - 6</w:t>
            </w:r>
          </w:p>
        </w:tc>
        <w:tc>
          <w:tcPr>
            <w:tcW w:w="1980" w:type="dxa"/>
          </w:tcPr>
          <w:p w:rsidR="00F73AAB" w:rsidRPr="00F73AAB" w:rsidRDefault="00F73AAB" w:rsidP="00F73AAB">
            <w:pPr>
              <w:jc w:val="both"/>
              <w:rPr>
                <w:rFonts w:eastAsia="Times New Roman"/>
              </w:rPr>
            </w:pPr>
            <w:r w:rsidRPr="00F73AAB">
              <w:rPr>
                <w:rFonts w:eastAsia="Times New Roman"/>
                <w:sz w:val="20"/>
                <w:szCs w:val="20"/>
              </w:rPr>
              <w:t>не менее 5 лет в профильной индустрии - 6</w:t>
            </w:r>
          </w:p>
        </w:tc>
        <w:tc>
          <w:tcPr>
            <w:tcW w:w="1980" w:type="dxa"/>
          </w:tcPr>
          <w:p w:rsidR="00F73AAB" w:rsidRPr="00F73AAB" w:rsidRDefault="00F73AAB" w:rsidP="00F73AAB">
            <w:pPr>
              <w:jc w:val="both"/>
              <w:rPr>
                <w:rFonts w:eastAsia="Times New Roman"/>
              </w:rPr>
            </w:pPr>
            <w:r w:rsidRPr="00F73AAB">
              <w:rPr>
                <w:rFonts w:eastAsia="Times New Roman"/>
                <w:sz w:val="20"/>
                <w:szCs w:val="20"/>
              </w:rPr>
              <w:t>не менее 3 лет в профильной индустрии - 6</w:t>
            </w:r>
          </w:p>
        </w:tc>
        <w:tc>
          <w:tcPr>
            <w:tcW w:w="2078" w:type="dxa"/>
          </w:tcPr>
          <w:p w:rsidR="00F73AAB" w:rsidRPr="00F73AAB" w:rsidRDefault="00F73AAB" w:rsidP="00F73AAB">
            <w:pPr>
              <w:jc w:val="both"/>
              <w:rPr>
                <w:rFonts w:eastAsia="Times New Roman"/>
              </w:rPr>
            </w:pPr>
            <w:r w:rsidRPr="00F73AAB">
              <w:rPr>
                <w:rFonts w:eastAsia="Times New Roman"/>
                <w:sz w:val="20"/>
                <w:szCs w:val="20"/>
              </w:rPr>
              <w:t>не менее 2 лет в профильной индустрии - 4</w:t>
            </w:r>
          </w:p>
        </w:tc>
      </w:tr>
      <w:tr w:rsidR="00F73AAB" w:rsidRPr="00F73AAB" w:rsidTr="00F73AAB">
        <w:tc>
          <w:tcPr>
            <w:tcW w:w="1234" w:type="dxa"/>
          </w:tcPr>
          <w:p w:rsidR="00F73AAB" w:rsidRPr="00F73AAB" w:rsidRDefault="00F73AAB" w:rsidP="00F73AAB">
            <w:pPr>
              <w:jc w:val="both"/>
              <w:rPr>
                <w:rFonts w:eastAsia="Times New Roman"/>
                <w:sz w:val="26"/>
                <w:szCs w:val="26"/>
              </w:rPr>
            </w:pPr>
            <w:r w:rsidRPr="00F73AAB">
              <w:rPr>
                <w:rFonts w:eastAsia="Times New Roman"/>
                <w:sz w:val="26"/>
                <w:szCs w:val="26"/>
              </w:rPr>
              <w:t>К</w:t>
            </w:r>
            <w:r w:rsidRPr="00F73AAB">
              <w:rPr>
                <w:rFonts w:eastAsia="Times New Roman"/>
                <w:sz w:val="26"/>
                <w:szCs w:val="26"/>
                <w:vertAlign w:val="subscript"/>
              </w:rPr>
              <w:t>02</w:t>
            </w:r>
          </w:p>
        </w:tc>
        <w:tc>
          <w:tcPr>
            <w:tcW w:w="5354" w:type="dxa"/>
          </w:tcPr>
          <w:p w:rsidR="00F73AAB" w:rsidRPr="00FE431B" w:rsidRDefault="00F73AAB" w:rsidP="00FE431B">
            <w:pPr>
              <w:jc w:val="both"/>
              <w:rPr>
                <w:rFonts w:eastAsia="Times New Roman"/>
                <w:sz w:val="22"/>
                <w:szCs w:val="22"/>
              </w:rPr>
            </w:pPr>
            <w:r w:rsidRPr="00FE431B">
              <w:rPr>
                <w:rFonts w:eastAsia="Times New Roman"/>
                <w:sz w:val="22"/>
                <w:szCs w:val="22"/>
              </w:rPr>
              <w:t xml:space="preserve">Консультационная </w:t>
            </w:r>
            <w:r w:rsidR="00FE431B" w:rsidRPr="00FE431B">
              <w:rPr>
                <w:rFonts w:eastAsia="Times New Roman"/>
                <w:sz w:val="22"/>
                <w:szCs w:val="22"/>
              </w:rPr>
              <w:t>и</w:t>
            </w:r>
            <w:r w:rsidRPr="00FE431B">
              <w:rPr>
                <w:rFonts w:eastAsia="Times New Roman"/>
                <w:sz w:val="22"/>
                <w:szCs w:val="22"/>
              </w:rPr>
              <w:t xml:space="preserve"> экспертно-аналитическая деятельность</w:t>
            </w:r>
          </w:p>
        </w:tc>
        <w:tc>
          <w:tcPr>
            <w:tcW w:w="8198" w:type="dxa"/>
            <w:gridSpan w:val="4"/>
          </w:tcPr>
          <w:p w:rsidR="00F73AAB" w:rsidRPr="00F73AAB" w:rsidRDefault="00F73AAB" w:rsidP="00F73AAB">
            <w:pPr>
              <w:jc w:val="both"/>
              <w:rPr>
                <w:rFonts w:eastAsia="Times New Roman"/>
                <w:sz w:val="20"/>
                <w:szCs w:val="20"/>
              </w:rPr>
            </w:pPr>
            <w:r w:rsidRPr="00F73AAB">
              <w:rPr>
                <w:rFonts w:eastAsia="Times New Roman"/>
                <w:sz w:val="20"/>
                <w:szCs w:val="20"/>
              </w:rPr>
              <w:t>1 приглашение на проведение - 2</w:t>
            </w:r>
          </w:p>
        </w:tc>
      </w:tr>
      <w:tr w:rsidR="00F73AAB" w:rsidRPr="00F73AAB" w:rsidTr="00F73AAB">
        <w:tc>
          <w:tcPr>
            <w:tcW w:w="1234" w:type="dxa"/>
          </w:tcPr>
          <w:p w:rsidR="00F73AAB" w:rsidRPr="00F73AAB" w:rsidRDefault="00F73AAB" w:rsidP="00F73AAB">
            <w:pPr>
              <w:jc w:val="both"/>
              <w:rPr>
                <w:rFonts w:eastAsia="Times New Roman"/>
                <w:sz w:val="26"/>
                <w:szCs w:val="26"/>
              </w:rPr>
            </w:pPr>
            <w:r w:rsidRPr="00F73AAB">
              <w:rPr>
                <w:rFonts w:eastAsia="Times New Roman"/>
                <w:sz w:val="26"/>
                <w:szCs w:val="26"/>
              </w:rPr>
              <w:t>К</w:t>
            </w:r>
            <w:r w:rsidRPr="00F73AAB">
              <w:rPr>
                <w:rFonts w:eastAsia="Times New Roman"/>
                <w:sz w:val="26"/>
                <w:szCs w:val="26"/>
                <w:vertAlign w:val="subscript"/>
              </w:rPr>
              <w:t>03</w:t>
            </w:r>
          </w:p>
        </w:tc>
        <w:tc>
          <w:tcPr>
            <w:tcW w:w="5354" w:type="dxa"/>
          </w:tcPr>
          <w:p w:rsidR="00F73AAB" w:rsidRPr="00FE431B" w:rsidRDefault="00F73AAB" w:rsidP="00F73AAB">
            <w:pPr>
              <w:jc w:val="both"/>
              <w:rPr>
                <w:rFonts w:eastAsia="Times New Roman"/>
                <w:sz w:val="22"/>
                <w:szCs w:val="22"/>
              </w:rPr>
            </w:pPr>
            <w:r w:rsidRPr="00FE431B">
              <w:rPr>
                <w:rFonts w:eastAsia="Times New Roman"/>
                <w:sz w:val="22"/>
                <w:szCs w:val="22"/>
              </w:rPr>
              <w:t xml:space="preserve">Эффективное участие в проектной деятельности студентов (количество проектов с внешним финансированием </w:t>
            </w:r>
            <w:proofErr w:type="gramStart"/>
            <w:r w:rsidRPr="00FE431B">
              <w:rPr>
                <w:rFonts w:eastAsia="Times New Roman"/>
                <w:sz w:val="22"/>
                <w:szCs w:val="22"/>
              </w:rPr>
              <w:t>за</w:t>
            </w:r>
            <w:proofErr w:type="gramEnd"/>
            <w:r w:rsidRPr="00FE431B">
              <w:rPr>
                <w:rFonts w:eastAsia="Times New Roman"/>
                <w:sz w:val="22"/>
                <w:szCs w:val="22"/>
              </w:rPr>
              <w:t xml:space="preserve"> последние 3 года)</w:t>
            </w:r>
          </w:p>
        </w:tc>
        <w:tc>
          <w:tcPr>
            <w:tcW w:w="8198" w:type="dxa"/>
            <w:gridSpan w:val="4"/>
          </w:tcPr>
          <w:p w:rsidR="00F73AAB" w:rsidRPr="00F73AAB" w:rsidRDefault="00F73AAB" w:rsidP="00F73AAB">
            <w:pPr>
              <w:jc w:val="both"/>
              <w:rPr>
                <w:rFonts w:eastAsia="Times New Roman"/>
              </w:rPr>
            </w:pPr>
            <w:r w:rsidRPr="00F73AAB">
              <w:rPr>
                <w:rFonts w:eastAsia="Times New Roman"/>
                <w:sz w:val="20"/>
                <w:szCs w:val="20"/>
              </w:rPr>
              <w:t>руководство 1 проектом - 4</w:t>
            </w:r>
          </w:p>
        </w:tc>
      </w:tr>
      <w:tr w:rsidR="00F73AAB" w:rsidRPr="00F73AAB" w:rsidTr="00F73AAB">
        <w:tc>
          <w:tcPr>
            <w:tcW w:w="1234" w:type="dxa"/>
          </w:tcPr>
          <w:p w:rsidR="00F73AAB" w:rsidRPr="00F73AAB" w:rsidRDefault="00F73AAB" w:rsidP="00F73AAB">
            <w:pPr>
              <w:jc w:val="both"/>
              <w:rPr>
                <w:rFonts w:eastAsia="Times New Roman"/>
                <w:sz w:val="26"/>
                <w:szCs w:val="26"/>
              </w:rPr>
            </w:pPr>
            <w:r w:rsidRPr="00F73AAB">
              <w:rPr>
                <w:rFonts w:eastAsia="Times New Roman"/>
                <w:sz w:val="26"/>
                <w:szCs w:val="26"/>
              </w:rPr>
              <w:t>К</w:t>
            </w:r>
            <w:r w:rsidRPr="00F73AAB">
              <w:rPr>
                <w:rFonts w:eastAsia="Times New Roman"/>
                <w:sz w:val="26"/>
                <w:szCs w:val="26"/>
                <w:vertAlign w:val="subscript"/>
              </w:rPr>
              <w:t>04</w:t>
            </w:r>
          </w:p>
        </w:tc>
        <w:tc>
          <w:tcPr>
            <w:tcW w:w="5354" w:type="dxa"/>
          </w:tcPr>
          <w:p w:rsidR="00F73AAB" w:rsidRPr="00FE431B" w:rsidRDefault="00F73AAB" w:rsidP="00F73AAB">
            <w:pPr>
              <w:jc w:val="both"/>
              <w:rPr>
                <w:rFonts w:eastAsia="Times New Roman"/>
                <w:sz w:val="22"/>
                <w:szCs w:val="22"/>
              </w:rPr>
            </w:pPr>
            <w:r w:rsidRPr="00FE431B">
              <w:rPr>
                <w:rFonts w:eastAsia="Times New Roman"/>
                <w:sz w:val="22"/>
                <w:szCs w:val="22"/>
              </w:rPr>
              <w:t xml:space="preserve">Количество студенческих проектов, вышедших на уровень </w:t>
            </w:r>
            <w:proofErr w:type="spellStart"/>
            <w:r w:rsidRPr="00FE431B">
              <w:rPr>
                <w:rFonts w:eastAsia="Times New Roman"/>
                <w:sz w:val="22"/>
                <w:szCs w:val="22"/>
              </w:rPr>
              <w:t>стартапа</w:t>
            </w:r>
            <w:proofErr w:type="spellEnd"/>
            <w:r w:rsidRPr="00FE431B">
              <w:rPr>
                <w:rFonts w:eastAsia="Times New Roman"/>
                <w:sz w:val="22"/>
                <w:szCs w:val="22"/>
              </w:rPr>
              <w:t xml:space="preserve"> (за </w:t>
            </w:r>
            <w:proofErr w:type="gramStart"/>
            <w:r w:rsidRPr="00FE431B">
              <w:rPr>
                <w:rFonts w:eastAsia="Times New Roman"/>
                <w:sz w:val="22"/>
                <w:szCs w:val="22"/>
              </w:rPr>
              <w:t>последние</w:t>
            </w:r>
            <w:proofErr w:type="gramEnd"/>
            <w:r w:rsidRPr="00FE431B">
              <w:rPr>
                <w:rFonts w:eastAsia="Times New Roman"/>
                <w:sz w:val="22"/>
                <w:szCs w:val="22"/>
              </w:rPr>
              <w:t xml:space="preserve"> 3 года)</w:t>
            </w:r>
          </w:p>
        </w:tc>
        <w:tc>
          <w:tcPr>
            <w:tcW w:w="8198" w:type="dxa"/>
            <w:gridSpan w:val="4"/>
          </w:tcPr>
          <w:p w:rsidR="00F73AAB" w:rsidRPr="00F73AAB" w:rsidRDefault="00F73AAB" w:rsidP="00F73AAB">
            <w:pPr>
              <w:jc w:val="both"/>
              <w:rPr>
                <w:rFonts w:eastAsia="Times New Roman"/>
                <w:sz w:val="20"/>
                <w:szCs w:val="20"/>
              </w:rPr>
            </w:pPr>
            <w:r w:rsidRPr="00F73AAB">
              <w:rPr>
                <w:rFonts w:eastAsia="Times New Roman"/>
                <w:sz w:val="20"/>
                <w:szCs w:val="20"/>
              </w:rPr>
              <w:t>руководство 1 проектом - 16</w:t>
            </w:r>
          </w:p>
        </w:tc>
      </w:tr>
      <w:tr w:rsidR="00F73AAB" w:rsidRPr="00F73AAB" w:rsidTr="00F73AAB">
        <w:tc>
          <w:tcPr>
            <w:tcW w:w="1234" w:type="dxa"/>
          </w:tcPr>
          <w:p w:rsidR="00F73AAB" w:rsidRPr="00F73AAB" w:rsidRDefault="00F73AAB" w:rsidP="00F73AAB">
            <w:pPr>
              <w:jc w:val="both"/>
              <w:rPr>
                <w:rFonts w:eastAsia="Times New Roman"/>
                <w:sz w:val="26"/>
                <w:szCs w:val="26"/>
              </w:rPr>
            </w:pPr>
            <w:r w:rsidRPr="00F73AAB">
              <w:rPr>
                <w:rFonts w:eastAsia="Times New Roman"/>
                <w:sz w:val="26"/>
                <w:szCs w:val="26"/>
              </w:rPr>
              <w:t>К</w:t>
            </w:r>
            <w:r w:rsidRPr="00F73AAB">
              <w:rPr>
                <w:rFonts w:eastAsia="Times New Roman"/>
                <w:sz w:val="26"/>
                <w:szCs w:val="26"/>
                <w:vertAlign w:val="subscript"/>
              </w:rPr>
              <w:t>05</w:t>
            </w:r>
          </w:p>
        </w:tc>
        <w:tc>
          <w:tcPr>
            <w:tcW w:w="5354" w:type="dxa"/>
          </w:tcPr>
          <w:p w:rsidR="00F73AAB" w:rsidRPr="00FE431B" w:rsidRDefault="00F73AAB" w:rsidP="00F73AAB">
            <w:pPr>
              <w:jc w:val="both"/>
              <w:rPr>
                <w:rFonts w:eastAsia="Times New Roman"/>
                <w:sz w:val="22"/>
                <w:szCs w:val="22"/>
              </w:rPr>
            </w:pPr>
            <w:r w:rsidRPr="00FE431B">
              <w:rPr>
                <w:rFonts w:eastAsia="Times New Roman"/>
                <w:sz w:val="22"/>
                <w:szCs w:val="22"/>
              </w:rPr>
              <w:t xml:space="preserve">Наличие РИД (патент, программа для ЭВМ, база данных и др.) </w:t>
            </w:r>
            <w:proofErr w:type="gramStart"/>
            <w:r w:rsidRPr="00FE431B">
              <w:rPr>
                <w:rFonts w:eastAsia="Times New Roman"/>
                <w:sz w:val="22"/>
                <w:szCs w:val="22"/>
              </w:rPr>
              <w:t>за</w:t>
            </w:r>
            <w:proofErr w:type="gramEnd"/>
            <w:r w:rsidRPr="00FE431B">
              <w:rPr>
                <w:rFonts w:eastAsia="Times New Roman"/>
                <w:sz w:val="22"/>
                <w:szCs w:val="22"/>
              </w:rPr>
              <w:t xml:space="preserve"> последние 3 года</w:t>
            </w:r>
          </w:p>
        </w:tc>
        <w:tc>
          <w:tcPr>
            <w:tcW w:w="8198" w:type="dxa"/>
            <w:gridSpan w:val="4"/>
          </w:tcPr>
          <w:p w:rsidR="00F73AAB" w:rsidRPr="00F73AAB" w:rsidRDefault="00F73AAB" w:rsidP="00F73AAB">
            <w:pPr>
              <w:jc w:val="both"/>
              <w:rPr>
                <w:rFonts w:eastAsia="Times New Roman"/>
                <w:i/>
                <w:sz w:val="20"/>
                <w:szCs w:val="20"/>
              </w:rPr>
            </w:pPr>
            <w:r w:rsidRPr="00F73AAB">
              <w:rPr>
                <w:rFonts w:eastAsia="Times New Roman"/>
                <w:i/>
                <w:sz w:val="20"/>
                <w:szCs w:val="20"/>
              </w:rPr>
              <w:t>наличие РИД:</w:t>
            </w:r>
          </w:p>
          <w:p w:rsidR="00F73AAB" w:rsidRPr="00F73AAB" w:rsidRDefault="00F73AAB" w:rsidP="00F73AAB">
            <w:pPr>
              <w:ind w:firstLine="173"/>
              <w:jc w:val="both"/>
              <w:rPr>
                <w:rFonts w:eastAsia="Times New Roman"/>
                <w:sz w:val="20"/>
                <w:szCs w:val="20"/>
              </w:rPr>
            </w:pPr>
            <w:r w:rsidRPr="00F73AAB">
              <w:rPr>
                <w:rFonts w:eastAsia="Times New Roman"/>
                <w:sz w:val="20"/>
                <w:szCs w:val="20"/>
              </w:rPr>
              <w:t>международный патент - 30</w:t>
            </w:r>
            <w:bookmarkStart w:id="1" w:name="_GoBack"/>
            <w:bookmarkEnd w:id="1"/>
          </w:p>
          <w:p w:rsidR="00F73AAB" w:rsidRPr="00F73AAB" w:rsidRDefault="00F73AAB" w:rsidP="00F73AAB">
            <w:pPr>
              <w:ind w:firstLine="173"/>
              <w:jc w:val="both"/>
              <w:rPr>
                <w:rFonts w:eastAsia="Times New Roman"/>
                <w:sz w:val="20"/>
                <w:szCs w:val="20"/>
              </w:rPr>
            </w:pPr>
            <w:r w:rsidRPr="00F73AAB">
              <w:rPr>
                <w:rFonts w:eastAsia="Times New Roman"/>
                <w:sz w:val="20"/>
                <w:szCs w:val="20"/>
              </w:rPr>
              <w:t>патент – 10</w:t>
            </w:r>
          </w:p>
          <w:p w:rsidR="00F73AAB" w:rsidRPr="00F73AAB" w:rsidRDefault="00F73AAB" w:rsidP="00F73AAB">
            <w:pPr>
              <w:ind w:firstLine="173"/>
              <w:jc w:val="both"/>
              <w:rPr>
                <w:rFonts w:eastAsia="Times New Roman"/>
                <w:sz w:val="20"/>
                <w:szCs w:val="20"/>
              </w:rPr>
            </w:pPr>
            <w:r w:rsidRPr="00F73AAB">
              <w:rPr>
                <w:rFonts w:eastAsia="Times New Roman"/>
                <w:sz w:val="20"/>
                <w:szCs w:val="20"/>
              </w:rPr>
              <w:t>полезная модель - 6</w:t>
            </w:r>
          </w:p>
          <w:p w:rsidR="00F73AAB" w:rsidRPr="00F73AAB" w:rsidRDefault="00F73AAB" w:rsidP="00F73AAB">
            <w:pPr>
              <w:ind w:firstLine="173"/>
              <w:jc w:val="both"/>
              <w:rPr>
                <w:rFonts w:eastAsia="Times New Roman"/>
                <w:sz w:val="20"/>
                <w:szCs w:val="20"/>
              </w:rPr>
            </w:pPr>
            <w:r w:rsidRPr="00F73AAB">
              <w:rPr>
                <w:rFonts w:eastAsia="Times New Roman"/>
                <w:sz w:val="20"/>
                <w:szCs w:val="20"/>
              </w:rPr>
              <w:t xml:space="preserve">программа для ЭВМ, база данных и др. - 3 </w:t>
            </w:r>
          </w:p>
        </w:tc>
      </w:tr>
      <w:tr w:rsidR="00F73AAB" w:rsidRPr="00F73AAB" w:rsidTr="00F73AAB">
        <w:tc>
          <w:tcPr>
            <w:tcW w:w="1234" w:type="dxa"/>
          </w:tcPr>
          <w:p w:rsidR="00F73AAB" w:rsidRPr="00F73AAB" w:rsidRDefault="00F73AAB" w:rsidP="00F73AAB">
            <w:pPr>
              <w:jc w:val="both"/>
              <w:rPr>
                <w:rFonts w:eastAsia="Times New Roman"/>
                <w:sz w:val="26"/>
                <w:szCs w:val="26"/>
              </w:rPr>
            </w:pPr>
            <w:r w:rsidRPr="00F73AAB">
              <w:rPr>
                <w:rFonts w:eastAsia="Times New Roman"/>
                <w:sz w:val="26"/>
                <w:szCs w:val="26"/>
              </w:rPr>
              <w:t>К</w:t>
            </w:r>
            <w:r w:rsidRPr="00F73AAB">
              <w:rPr>
                <w:rFonts w:eastAsia="Times New Roman"/>
                <w:sz w:val="26"/>
                <w:szCs w:val="26"/>
                <w:vertAlign w:val="subscript"/>
              </w:rPr>
              <w:t>06</w:t>
            </w:r>
          </w:p>
        </w:tc>
        <w:tc>
          <w:tcPr>
            <w:tcW w:w="5354" w:type="dxa"/>
          </w:tcPr>
          <w:p w:rsidR="00F73AAB" w:rsidRPr="00FE431B" w:rsidRDefault="00F73AAB" w:rsidP="00F73AAB">
            <w:pPr>
              <w:jc w:val="both"/>
              <w:rPr>
                <w:rFonts w:eastAsia="Times New Roman"/>
                <w:sz w:val="22"/>
                <w:szCs w:val="22"/>
              </w:rPr>
            </w:pPr>
            <w:r w:rsidRPr="00FE431B">
              <w:rPr>
                <w:rFonts w:eastAsia="Times New Roman"/>
                <w:sz w:val="22"/>
                <w:szCs w:val="22"/>
              </w:rPr>
              <w:t>Наличие научных публикаций и результатов интеллектуальной научно-технической деятельности, включая служебные результаты интеллектуальной научно-технической деятельности</w:t>
            </w:r>
          </w:p>
        </w:tc>
        <w:tc>
          <w:tcPr>
            <w:tcW w:w="8198" w:type="dxa"/>
            <w:gridSpan w:val="4"/>
          </w:tcPr>
          <w:p w:rsidR="00F73AAB" w:rsidRPr="00F73AAB" w:rsidRDefault="00F73AAB" w:rsidP="00F73AAB">
            <w:pPr>
              <w:jc w:val="both"/>
              <w:rPr>
                <w:rFonts w:eastAsia="Times New Roman"/>
                <w:sz w:val="20"/>
                <w:szCs w:val="20"/>
              </w:rPr>
            </w:pPr>
            <w:r w:rsidRPr="00F73AAB">
              <w:rPr>
                <w:rFonts w:eastAsia="Times New Roman"/>
                <w:sz w:val="20"/>
                <w:szCs w:val="20"/>
              </w:rPr>
              <w:t>указать наличие</w:t>
            </w:r>
          </w:p>
        </w:tc>
      </w:tr>
      <w:tr w:rsidR="00F73AAB" w:rsidRPr="00F73AAB" w:rsidTr="00F73AAB">
        <w:tc>
          <w:tcPr>
            <w:tcW w:w="1234" w:type="dxa"/>
          </w:tcPr>
          <w:p w:rsidR="00F73AAB" w:rsidRPr="00F73AAB" w:rsidRDefault="00F73AAB" w:rsidP="00F73AAB">
            <w:pPr>
              <w:rPr>
                <w:rFonts w:eastAsia="Times New Roman"/>
              </w:rPr>
            </w:pPr>
            <w:r w:rsidRPr="00F73AAB">
              <w:rPr>
                <w:rFonts w:eastAsia="Times New Roman"/>
                <w:sz w:val="26"/>
                <w:szCs w:val="26"/>
              </w:rPr>
              <w:t>К</w:t>
            </w:r>
            <w:r w:rsidRPr="00F73AAB">
              <w:rPr>
                <w:rFonts w:eastAsia="Times New Roman"/>
                <w:sz w:val="26"/>
                <w:szCs w:val="26"/>
                <w:vertAlign w:val="subscript"/>
              </w:rPr>
              <w:t>07</w:t>
            </w:r>
          </w:p>
        </w:tc>
        <w:tc>
          <w:tcPr>
            <w:tcW w:w="5354" w:type="dxa"/>
          </w:tcPr>
          <w:p w:rsidR="00F73AAB" w:rsidRPr="00FE431B" w:rsidRDefault="00F73AAB" w:rsidP="00F73AAB">
            <w:pPr>
              <w:jc w:val="both"/>
              <w:rPr>
                <w:rFonts w:eastAsia="Times New Roman"/>
                <w:sz w:val="22"/>
                <w:szCs w:val="22"/>
              </w:rPr>
            </w:pPr>
            <w:r w:rsidRPr="00FE431B">
              <w:rPr>
                <w:rFonts w:eastAsia="Times New Roman"/>
                <w:sz w:val="22"/>
                <w:szCs w:val="22"/>
              </w:rPr>
              <w:t>Количество выступлений на конференциях, в том числе с технологическими и научно-популярными докладами</w:t>
            </w:r>
          </w:p>
        </w:tc>
        <w:tc>
          <w:tcPr>
            <w:tcW w:w="8198" w:type="dxa"/>
            <w:gridSpan w:val="4"/>
          </w:tcPr>
          <w:p w:rsidR="00F73AAB" w:rsidRPr="00F73AAB" w:rsidRDefault="00F73AAB" w:rsidP="00F73AAB">
            <w:pPr>
              <w:jc w:val="both"/>
              <w:rPr>
                <w:rFonts w:eastAsia="Times New Roman"/>
                <w:sz w:val="20"/>
                <w:szCs w:val="20"/>
              </w:rPr>
            </w:pPr>
            <w:r w:rsidRPr="00F73AAB">
              <w:rPr>
                <w:rFonts w:eastAsia="Times New Roman"/>
                <w:sz w:val="20"/>
                <w:szCs w:val="20"/>
              </w:rPr>
              <w:t>1 выступление - 3</w:t>
            </w:r>
          </w:p>
        </w:tc>
      </w:tr>
      <w:tr w:rsidR="00F73AAB" w:rsidRPr="00F73AAB" w:rsidTr="00F73AAB">
        <w:tc>
          <w:tcPr>
            <w:tcW w:w="1234" w:type="dxa"/>
          </w:tcPr>
          <w:p w:rsidR="00F73AAB" w:rsidRPr="00F73AAB" w:rsidRDefault="00F73AAB" w:rsidP="00F73AAB">
            <w:pPr>
              <w:rPr>
                <w:rFonts w:eastAsia="Times New Roman"/>
              </w:rPr>
            </w:pPr>
            <w:r w:rsidRPr="00F73AAB">
              <w:rPr>
                <w:rFonts w:eastAsia="Times New Roman"/>
                <w:sz w:val="26"/>
                <w:szCs w:val="26"/>
              </w:rPr>
              <w:t>К</w:t>
            </w:r>
            <w:r w:rsidRPr="00F73AAB">
              <w:rPr>
                <w:rFonts w:eastAsia="Times New Roman"/>
                <w:sz w:val="26"/>
                <w:szCs w:val="26"/>
                <w:vertAlign w:val="subscript"/>
              </w:rPr>
              <w:t>08</w:t>
            </w:r>
          </w:p>
        </w:tc>
        <w:tc>
          <w:tcPr>
            <w:tcW w:w="5354" w:type="dxa"/>
          </w:tcPr>
          <w:p w:rsidR="00F73AAB" w:rsidRPr="00FE431B" w:rsidRDefault="00F73AAB" w:rsidP="00F73AAB">
            <w:pPr>
              <w:jc w:val="both"/>
              <w:rPr>
                <w:rFonts w:eastAsia="Times New Roman"/>
                <w:sz w:val="22"/>
                <w:szCs w:val="22"/>
              </w:rPr>
            </w:pPr>
            <w:r w:rsidRPr="00FE431B">
              <w:rPr>
                <w:rFonts w:eastAsia="Times New Roman"/>
                <w:sz w:val="22"/>
                <w:szCs w:val="22"/>
              </w:rPr>
              <w:t>Участие в прикладных работах Университета по договорам с неакадемическими организациями</w:t>
            </w:r>
          </w:p>
        </w:tc>
        <w:tc>
          <w:tcPr>
            <w:tcW w:w="8198" w:type="dxa"/>
            <w:gridSpan w:val="4"/>
          </w:tcPr>
          <w:p w:rsidR="00F73AAB" w:rsidRPr="00F73AAB" w:rsidRDefault="00F73AAB" w:rsidP="00F73AAB">
            <w:pPr>
              <w:jc w:val="both"/>
              <w:rPr>
                <w:rFonts w:eastAsia="Times New Roman"/>
                <w:sz w:val="20"/>
                <w:szCs w:val="20"/>
              </w:rPr>
            </w:pPr>
            <w:r w:rsidRPr="00F73AAB">
              <w:rPr>
                <w:rFonts w:eastAsia="Times New Roman"/>
                <w:sz w:val="20"/>
                <w:szCs w:val="20"/>
              </w:rPr>
              <w:t>участие в 1 работе - 4</w:t>
            </w:r>
          </w:p>
        </w:tc>
      </w:tr>
      <w:tr w:rsidR="00F73AAB" w:rsidRPr="00F73AAB" w:rsidTr="00F73AAB">
        <w:tc>
          <w:tcPr>
            <w:tcW w:w="1234" w:type="dxa"/>
          </w:tcPr>
          <w:p w:rsidR="00F73AAB" w:rsidRPr="00F73AAB" w:rsidRDefault="00F73AAB" w:rsidP="00F73AAB">
            <w:pPr>
              <w:rPr>
                <w:rFonts w:eastAsia="Times New Roman"/>
              </w:rPr>
            </w:pPr>
            <w:r w:rsidRPr="00F73AAB">
              <w:rPr>
                <w:rFonts w:eastAsia="Times New Roman"/>
                <w:sz w:val="26"/>
                <w:szCs w:val="26"/>
              </w:rPr>
              <w:t>К</w:t>
            </w:r>
            <w:r w:rsidRPr="00F73AAB">
              <w:rPr>
                <w:rFonts w:eastAsia="Times New Roman"/>
                <w:sz w:val="26"/>
                <w:szCs w:val="26"/>
                <w:vertAlign w:val="subscript"/>
              </w:rPr>
              <w:t>09</w:t>
            </w:r>
          </w:p>
        </w:tc>
        <w:tc>
          <w:tcPr>
            <w:tcW w:w="5354" w:type="dxa"/>
          </w:tcPr>
          <w:p w:rsidR="00F73AAB" w:rsidRPr="00FE431B" w:rsidRDefault="00F73AAB" w:rsidP="00F73AAB">
            <w:pPr>
              <w:jc w:val="both"/>
              <w:rPr>
                <w:rFonts w:eastAsia="Times New Roman"/>
                <w:sz w:val="22"/>
                <w:szCs w:val="22"/>
              </w:rPr>
            </w:pPr>
            <w:r w:rsidRPr="00FE431B">
              <w:rPr>
                <w:rFonts w:eastAsia="Times New Roman"/>
                <w:sz w:val="22"/>
                <w:szCs w:val="22"/>
              </w:rPr>
              <w:t>Наличие профессиональных наград и званий от индустрии</w:t>
            </w:r>
          </w:p>
        </w:tc>
        <w:tc>
          <w:tcPr>
            <w:tcW w:w="8198" w:type="dxa"/>
            <w:gridSpan w:val="4"/>
          </w:tcPr>
          <w:p w:rsidR="00F73AAB" w:rsidRPr="00F73AAB" w:rsidRDefault="00F73AAB" w:rsidP="00F73AAB">
            <w:pPr>
              <w:jc w:val="both"/>
              <w:rPr>
                <w:rFonts w:eastAsia="Times New Roman"/>
                <w:i/>
                <w:sz w:val="20"/>
                <w:szCs w:val="20"/>
              </w:rPr>
            </w:pPr>
            <w:r w:rsidRPr="00F73AAB">
              <w:rPr>
                <w:rFonts w:eastAsia="Times New Roman"/>
                <w:sz w:val="20"/>
                <w:szCs w:val="20"/>
              </w:rPr>
              <w:t>указать наличие</w:t>
            </w:r>
          </w:p>
        </w:tc>
      </w:tr>
      <w:tr w:rsidR="00F73AAB" w:rsidRPr="00F73AAB" w:rsidTr="00F73AAB">
        <w:tc>
          <w:tcPr>
            <w:tcW w:w="1234" w:type="dxa"/>
          </w:tcPr>
          <w:p w:rsidR="00F73AAB" w:rsidRPr="00F73AAB" w:rsidRDefault="00F73AAB" w:rsidP="00F73AAB">
            <w:pPr>
              <w:jc w:val="both"/>
              <w:rPr>
                <w:rFonts w:eastAsia="Times New Roman"/>
              </w:rPr>
            </w:pPr>
            <w:r w:rsidRPr="00F73AAB">
              <w:rPr>
                <w:rFonts w:eastAsia="Times New Roman"/>
              </w:rPr>
              <w:t>порог на конкурсе</w:t>
            </w:r>
          </w:p>
        </w:tc>
        <w:tc>
          <w:tcPr>
            <w:tcW w:w="5354" w:type="dxa"/>
          </w:tcPr>
          <w:p w:rsidR="00F73AAB" w:rsidRPr="00F73AAB" w:rsidRDefault="00F73AAB" w:rsidP="00F73AAB">
            <w:pPr>
              <w:jc w:val="both"/>
              <w:rPr>
                <w:rFonts w:eastAsia="Times New Roman"/>
                <w:b/>
              </w:rPr>
            </w:pPr>
          </w:p>
        </w:tc>
        <w:tc>
          <w:tcPr>
            <w:tcW w:w="2160" w:type="dxa"/>
          </w:tcPr>
          <w:p w:rsidR="00F73AAB" w:rsidRPr="00F73AAB" w:rsidRDefault="00F73AAB" w:rsidP="00F73AAB">
            <w:pPr>
              <w:jc w:val="both"/>
              <w:rPr>
                <w:rFonts w:eastAsia="Times New Roman"/>
                <w:b/>
              </w:rPr>
            </w:pPr>
            <w:r w:rsidRPr="00F73AAB">
              <w:rPr>
                <w:rFonts w:eastAsia="Times New Roman"/>
                <w:b/>
              </w:rPr>
              <w:t>18</w:t>
            </w:r>
          </w:p>
        </w:tc>
        <w:tc>
          <w:tcPr>
            <w:tcW w:w="1980" w:type="dxa"/>
          </w:tcPr>
          <w:p w:rsidR="00F73AAB" w:rsidRPr="00F73AAB" w:rsidRDefault="00F73AAB" w:rsidP="00F73AAB">
            <w:pPr>
              <w:jc w:val="both"/>
              <w:rPr>
                <w:rFonts w:eastAsia="Times New Roman"/>
                <w:b/>
              </w:rPr>
            </w:pPr>
            <w:r w:rsidRPr="00F73AAB">
              <w:rPr>
                <w:rFonts w:eastAsia="Times New Roman"/>
                <w:b/>
              </w:rPr>
              <w:t>14</w:t>
            </w:r>
          </w:p>
        </w:tc>
        <w:tc>
          <w:tcPr>
            <w:tcW w:w="1980" w:type="dxa"/>
          </w:tcPr>
          <w:p w:rsidR="00F73AAB" w:rsidRPr="00F73AAB" w:rsidRDefault="00F73AAB" w:rsidP="00F73AAB">
            <w:pPr>
              <w:jc w:val="both"/>
              <w:rPr>
                <w:rFonts w:eastAsia="Times New Roman"/>
                <w:b/>
              </w:rPr>
            </w:pPr>
            <w:r w:rsidRPr="00F73AAB">
              <w:rPr>
                <w:rFonts w:eastAsia="Times New Roman"/>
                <w:b/>
              </w:rPr>
              <w:t>12</w:t>
            </w:r>
          </w:p>
        </w:tc>
        <w:tc>
          <w:tcPr>
            <w:tcW w:w="2078" w:type="dxa"/>
          </w:tcPr>
          <w:p w:rsidR="00F73AAB" w:rsidRPr="00F73AAB" w:rsidRDefault="00F73AAB" w:rsidP="00F73AAB">
            <w:pPr>
              <w:jc w:val="both"/>
              <w:rPr>
                <w:rFonts w:eastAsia="Times New Roman"/>
                <w:b/>
              </w:rPr>
            </w:pPr>
            <w:r w:rsidRPr="00F73AAB">
              <w:rPr>
                <w:rFonts w:eastAsia="Times New Roman"/>
                <w:b/>
              </w:rPr>
              <w:t>8</w:t>
            </w:r>
          </w:p>
        </w:tc>
      </w:tr>
    </w:tbl>
    <w:p w:rsidR="00F73AAB" w:rsidRPr="00F73AAB" w:rsidRDefault="00F73AAB" w:rsidP="00813C95">
      <w:pPr>
        <w:spacing w:before="120"/>
        <w:rPr>
          <w:rFonts w:eastAsia="Times New Roman"/>
        </w:rPr>
      </w:pPr>
      <w:r w:rsidRPr="00F73AAB">
        <w:rPr>
          <w:rFonts w:eastAsia="Times New Roman"/>
          <w:b/>
          <w:sz w:val="32"/>
          <w:szCs w:val="32"/>
        </w:rPr>
        <w:t>К = К</w:t>
      </w:r>
      <w:r w:rsidRPr="00F73AAB">
        <w:rPr>
          <w:rFonts w:eastAsia="Times New Roman"/>
          <w:b/>
          <w:sz w:val="32"/>
          <w:szCs w:val="32"/>
          <w:vertAlign w:val="subscript"/>
        </w:rPr>
        <w:t xml:space="preserve">01 </w:t>
      </w:r>
      <w:r w:rsidRPr="00F73AAB">
        <w:rPr>
          <w:rFonts w:eastAsia="Times New Roman"/>
          <w:b/>
          <w:sz w:val="32"/>
          <w:szCs w:val="32"/>
        </w:rPr>
        <w:t>+ К</w:t>
      </w:r>
      <w:r w:rsidRPr="00F73AAB">
        <w:rPr>
          <w:rFonts w:eastAsia="Times New Roman"/>
          <w:b/>
          <w:sz w:val="32"/>
          <w:szCs w:val="32"/>
          <w:vertAlign w:val="subscript"/>
        </w:rPr>
        <w:t xml:space="preserve">02 </w:t>
      </w:r>
      <w:r w:rsidRPr="00F73AAB">
        <w:rPr>
          <w:rFonts w:eastAsia="Times New Roman"/>
          <w:b/>
          <w:sz w:val="32"/>
          <w:szCs w:val="32"/>
        </w:rPr>
        <w:t>+К</w:t>
      </w:r>
      <w:r w:rsidRPr="00F73AAB">
        <w:rPr>
          <w:rFonts w:eastAsia="Times New Roman"/>
          <w:b/>
          <w:sz w:val="32"/>
          <w:szCs w:val="32"/>
          <w:vertAlign w:val="subscript"/>
        </w:rPr>
        <w:t xml:space="preserve">03  </w:t>
      </w:r>
      <w:r w:rsidRPr="00F73AAB">
        <w:rPr>
          <w:rFonts w:eastAsia="Times New Roman"/>
          <w:b/>
          <w:sz w:val="32"/>
          <w:szCs w:val="32"/>
        </w:rPr>
        <w:t>+ К</w:t>
      </w:r>
      <w:r w:rsidRPr="00F73AAB">
        <w:rPr>
          <w:rFonts w:eastAsia="Times New Roman"/>
          <w:b/>
          <w:sz w:val="32"/>
          <w:szCs w:val="32"/>
          <w:vertAlign w:val="subscript"/>
        </w:rPr>
        <w:t xml:space="preserve">04 </w:t>
      </w:r>
      <w:r w:rsidRPr="00F73AAB">
        <w:rPr>
          <w:rFonts w:eastAsia="Times New Roman"/>
          <w:b/>
          <w:sz w:val="32"/>
          <w:szCs w:val="32"/>
        </w:rPr>
        <w:t>+ К</w:t>
      </w:r>
      <w:r w:rsidRPr="00F73AAB">
        <w:rPr>
          <w:rFonts w:eastAsia="Times New Roman"/>
          <w:b/>
          <w:sz w:val="32"/>
          <w:szCs w:val="32"/>
          <w:vertAlign w:val="subscript"/>
        </w:rPr>
        <w:t xml:space="preserve">05 </w:t>
      </w:r>
      <w:r w:rsidRPr="00F73AAB">
        <w:rPr>
          <w:rFonts w:eastAsia="Times New Roman"/>
          <w:b/>
          <w:sz w:val="32"/>
          <w:szCs w:val="32"/>
        </w:rPr>
        <w:t>+ К</w:t>
      </w:r>
      <w:r w:rsidRPr="00F73AAB">
        <w:rPr>
          <w:rFonts w:eastAsia="Times New Roman"/>
          <w:b/>
          <w:sz w:val="32"/>
          <w:szCs w:val="32"/>
          <w:vertAlign w:val="subscript"/>
        </w:rPr>
        <w:t xml:space="preserve">07 </w:t>
      </w:r>
      <w:r w:rsidRPr="00F73AAB">
        <w:rPr>
          <w:rFonts w:eastAsia="Times New Roman"/>
          <w:b/>
          <w:sz w:val="32"/>
          <w:szCs w:val="32"/>
        </w:rPr>
        <w:t>+ К</w:t>
      </w:r>
      <w:r w:rsidRPr="00F73AAB">
        <w:rPr>
          <w:rFonts w:eastAsia="Times New Roman"/>
          <w:b/>
          <w:sz w:val="32"/>
          <w:szCs w:val="32"/>
          <w:vertAlign w:val="subscript"/>
        </w:rPr>
        <w:t xml:space="preserve">08 </w:t>
      </w:r>
    </w:p>
    <w:p w:rsidR="008A54DE" w:rsidRPr="00A61EC7" w:rsidRDefault="00666284" w:rsidP="008A54DE">
      <w:pPr>
        <w:pStyle w:val="lastchildtext"/>
        <w:shd w:val="clear" w:color="auto" w:fill="FFFFFF"/>
        <w:spacing w:before="0" w:beforeAutospacing="0" w:after="0" w:afterAutospacing="0"/>
        <w:jc w:val="right"/>
        <w:rPr>
          <w:sz w:val="26"/>
          <w:szCs w:val="26"/>
        </w:rPr>
      </w:pPr>
      <w:r>
        <w:rPr>
          <w:rFonts w:ascii="Arial" w:hAnsi="Arial" w:cs="Arial"/>
          <w:color w:val="000000"/>
          <w:sz w:val="27"/>
          <w:szCs w:val="27"/>
        </w:rPr>
        <w:br w:type="page"/>
      </w:r>
      <w:r w:rsidR="008A54DE">
        <w:rPr>
          <w:sz w:val="26"/>
          <w:szCs w:val="26"/>
        </w:rPr>
        <w:lastRenderedPageBreak/>
        <w:t>Приложение  4</w:t>
      </w:r>
    </w:p>
    <w:p w:rsidR="008A54DE" w:rsidRPr="00A61EC7" w:rsidRDefault="008A54DE" w:rsidP="008A54DE">
      <w:pPr>
        <w:ind w:left="-142"/>
        <w:jc w:val="right"/>
        <w:rPr>
          <w:sz w:val="26"/>
          <w:szCs w:val="26"/>
        </w:rPr>
      </w:pPr>
      <w:r w:rsidRPr="00A61EC7">
        <w:rPr>
          <w:sz w:val="26"/>
          <w:szCs w:val="26"/>
        </w:rPr>
        <w:t xml:space="preserve">к протоколу заседания </w:t>
      </w:r>
    </w:p>
    <w:p w:rsidR="008A54DE" w:rsidRPr="00A61EC7" w:rsidRDefault="008A54DE" w:rsidP="008A54DE">
      <w:pPr>
        <w:ind w:left="-142"/>
        <w:jc w:val="right"/>
        <w:rPr>
          <w:sz w:val="26"/>
          <w:szCs w:val="26"/>
        </w:rPr>
      </w:pPr>
      <w:r w:rsidRPr="00A61EC7">
        <w:rPr>
          <w:sz w:val="26"/>
          <w:szCs w:val="26"/>
        </w:rPr>
        <w:t>Ученого совета МИЭМ НИУ ВШЭ</w:t>
      </w:r>
    </w:p>
    <w:p w:rsidR="008A54DE" w:rsidRPr="00A61EC7" w:rsidRDefault="008A54DE" w:rsidP="008A54DE">
      <w:pPr>
        <w:ind w:left="-142"/>
        <w:jc w:val="right"/>
        <w:rPr>
          <w:sz w:val="26"/>
          <w:szCs w:val="26"/>
        </w:rPr>
      </w:pPr>
      <w:r>
        <w:rPr>
          <w:sz w:val="26"/>
          <w:szCs w:val="26"/>
        </w:rPr>
        <w:t>от 10 октября</w:t>
      </w:r>
      <w:r w:rsidRPr="00A61EC7">
        <w:rPr>
          <w:sz w:val="26"/>
          <w:szCs w:val="26"/>
        </w:rPr>
        <w:t xml:space="preserve"> 202</w:t>
      </w:r>
      <w:r>
        <w:rPr>
          <w:sz w:val="26"/>
          <w:szCs w:val="26"/>
        </w:rPr>
        <w:t>3</w:t>
      </w:r>
      <w:r w:rsidRPr="00A61EC7">
        <w:rPr>
          <w:sz w:val="26"/>
          <w:szCs w:val="26"/>
        </w:rPr>
        <w:t xml:space="preserve">г. № </w:t>
      </w:r>
      <w:r>
        <w:rPr>
          <w:sz w:val="26"/>
          <w:szCs w:val="26"/>
        </w:rPr>
        <w:t>43</w:t>
      </w:r>
    </w:p>
    <w:p w:rsidR="00A72158" w:rsidRPr="00A72158" w:rsidRDefault="00A72158" w:rsidP="00A72158">
      <w:pPr>
        <w:spacing w:after="120"/>
        <w:jc w:val="center"/>
        <w:rPr>
          <w:rFonts w:eastAsia="Times New Roman"/>
          <w:b/>
          <w:sz w:val="28"/>
          <w:szCs w:val="28"/>
        </w:rPr>
      </w:pPr>
      <w:r w:rsidRPr="00A72158">
        <w:rPr>
          <w:rFonts w:eastAsia="Times New Roman"/>
          <w:b/>
          <w:sz w:val="28"/>
          <w:szCs w:val="28"/>
        </w:rPr>
        <w:t>Образовательно-методический трек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5354"/>
        <w:gridCol w:w="2160"/>
        <w:gridCol w:w="1980"/>
        <w:gridCol w:w="1980"/>
        <w:gridCol w:w="2078"/>
      </w:tblGrid>
      <w:tr w:rsidR="00A72158" w:rsidRPr="00A72158" w:rsidTr="00A72158">
        <w:tc>
          <w:tcPr>
            <w:tcW w:w="1234" w:type="dxa"/>
            <w:tcBorders>
              <w:top w:val="single" w:sz="4" w:space="0" w:color="auto"/>
              <w:left w:val="single" w:sz="4" w:space="0" w:color="auto"/>
              <w:bottom w:val="single" w:sz="4" w:space="0" w:color="auto"/>
              <w:right w:val="single" w:sz="4" w:space="0" w:color="auto"/>
            </w:tcBorders>
            <w:vAlign w:val="center"/>
          </w:tcPr>
          <w:p w:rsidR="00A72158" w:rsidRPr="00A72158" w:rsidRDefault="00A72158" w:rsidP="00A72158">
            <w:pPr>
              <w:jc w:val="center"/>
              <w:rPr>
                <w:rFonts w:eastAsia="Times New Roman"/>
              </w:rPr>
            </w:pPr>
          </w:p>
        </w:tc>
        <w:tc>
          <w:tcPr>
            <w:tcW w:w="5354" w:type="dxa"/>
            <w:tcBorders>
              <w:top w:val="single" w:sz="4" w:space="0" w:color="auto"/>
              <w:left w:val="single" w:sz="4" w:space="0" w:color="auto"/>
              <w:bottom w:val="single" w:sz="4" w:space="0" w:color="auto"/>
              <w:right w:val="single" w:sz="4" w:space="0" w:color="auto"/>
            </w:tcBorders>
            <w:vAlign w:val="center"/>
            <w:hideMark/>
          </w:tcPr>
          <w:p w:rsidR="00A72158" w:rsidRPr="00A72158" w:rsidRDefault="00A72158" w:rsidP="00A72158">
            <w:pPr>
              <w:jc w:val="center"/>
              <w:rPr>
                <w:rFonts w:eastAsia="Times New Roman"/>
              </w:rPr>
            </w:pPr>
            <w:r w:rsidRPr="00A72158">
              <w:rPr>
                <w:rFonts w:eastAsia="Times New Roman"/>
                <w:b/>
              </w:rPr>
              <w:t>критерий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A72158" w:rsidRPr="00A72158" w:rsidRDefault="00A72158" w:rsidP="00A72158">
            <w:pPr>
              <w:jc w:val="center"/>
              <w:rPr>
                <w:rFonts w:eastAsia="Times New Roman"/>
              </w:rPr>
            </w:pPr>
            <w:r w:rsidRPr="00A72158">
              <w:rPr>
                <w:rFonts w:eastAsia="Times New Roman"/>
                <w:b/>
              </w:rPr>
              <w:t>профессор</w:t>
            </w:r>
          </w:p>
        </w:tc>
        <w:tc>
          <w:tcPr>
            <w:tcW w:w="1980" w:type="dxa"/>
            <w:tcBorders>
              <w:top w:val="single" w:sz="4" w:space="0" w:color="auto"/>
              <w:left w:val="single" w:sz="4" w:space="0" w:color="auto"/>
              <w:bottom w:val="single" w:sz="4" w:space="0" w:color="auto"/>
              <w:right w:val="single" w:sz="4" w:space="0" w:color="auto"/>
            </w:tcBorders>
            <w:vAlign w:val="center"/>
            <w:hideMark/>
          </w:tcPr>
          <w:p w:rsidR="00A72158" w:rsidRPr="00A72158" w:rsidRDefault="00A72158" w:rsidP="00A72158">
            <w:pPr>
              <w:jc w:val="center"/>
              <w:rPr>
                <w:rFonts w:eastAsia="Times New Roman"/>
              </w:rPr>
            </w:pPr>
            <w:r w:rsidRPr="00A72158">
              <w:rPr>
                <w:rFonts w:eastAsia="Times New Roman"/>
                <w:b/>
              </w:rPr>
              <w:t>доцент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A72158" w:rsidRPr="00A72158" w:rsidRDefault="00A72158" w:rsidP="00A72158">
            <w:pPr>
              <w:jc w:val="center"/>
              <w:rPr>
                <w:rFonts w:eastAsia="Times New Roman"/>
              </w:rPr>
            </w:pPr>
            <w:r w:rsidRPr="00A72158">
              <w:rPr>
                <w:rFonts w:eastAsia="Times New Roman"/>
                <w:b/>
              </w:rPr>
              <w:t>старший преподаватель</w:t>
            </w:r>
          </w:p>
        </w:tc>
        <w:tc>
          <w:tcPr>
            <w:tcW w:w="2078" w:type="dxa"/>
            <w:tcBorders>
              <w:top w:val="single" w:sz="4" w:space="0" w:color="auto"/>
              <w:left w:val="single" w:sz="4" w:space="0" w:color="auto"/>
              <w:bottom w:val="single" w:sz="4" w:space="0" w:color="auto"/>
              <w:right w:val="single" w:sz="4" w:space="0" w:color="auto"/>
            </w:tcBorders>
            <w:vAlign w:val="center"/>
            <w:hideMark/>
          </w:tcPr>
          <w:p w:rsidR="00A72158" w:rsidRPr="00A72158" w:rsidRDefault="00A72158" w:rsidP="00A72158">
            <w:pPr>
              <w:jc w:val="center"/>
              <w:rPr>
                <w:rFonts w:eastAsia="Times New Roman"/>
                <w:b/>
                <w:lang w:val="en-US"/>
              </w:rPr>
            </w:pPr>
            <w:r w:rsidRPr="00A72158">
              <w:rPr>
                <w:rFonts w:eastAsia="Times New Roman"/>
                <w:b/>
              </w:rPr>
              <w:t>преподаватель</w:t>
            </w:r>
            <w:r w:rsidRPr="00A72158">
              <w:rPr>
                <w:rFonts w:eastAsia="Times New Roman"/>
                <w:b/>
                <w:lang w:val="en-US"/>
              </w:rPr>
              <w:t>/</w:t>
            </w:r>
          </w:p>
          <w:p w:rsidR="00A72158" w:rsidRPr="00A72158" w:rsidRDefault="00A72158" w:rsidP="00A72158">
            <w:pPr>
              <w:jc w:val="center"/>
              <w:rPr>
                <w:rFonts w:eastAsia="Times New Roman"/>
              </w:rPr>
            </w:pPr>
            <w:r w:rsidRPr="00A72158">
              <w:rPr>
                <w:rFonts w:eastAsia="Times New Roman"/>
                <w:b/>
              </w:rPr>
              <w:t>ассистент</w:t>
            </w:r>
          </w:p>
        </w:tc>
      </w:tr>
      <w:tr w:rsidR="00A72158" w:rsidRPr="00A72158" w:rsidTr="00A72158">
        <w:tc>
          <w:tcPr>
            <w:tcW w:w="123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6"/>
                <w:szCs w:val="26"/>
              </w:rPr>
            </w:pPr>
            <w:r w:rsidRPr="00A72158">
              <w:rPr>
                <w:rFonts w:eastAsia="Times New Roman"/>
                <w:sz w:val="26"/>
                <w:szCs w:val="26"/>
              </w:rPr>
              <w:t>К</w:t>
            </w:r>
            <w:r w:rsidRPr="00A72158">
              <w:rPr>
                <w:rFonts w:eastAsia="Times New Roman"/>
                <w:sz w:val="26"/>
                <w:szCs w:val="26"/>
                <w:vertAlign w:val="subscript"/>
              </w:rPr>
              <w:t>01</w:t>
            </w:r>
          </w:p>
        </w:tc>
        <w:tc>
          <w:tcPr>
            <w:tcW w:w="535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2"/>
                <w:szCs w:val="22"/>
              </w:rPr>
            </w:pPr>
            <w:r w:rsidRPr="00A72158">
              <w:rPr>
                <w:rFonts w:eastAsia="Times New Roman"/>
                <w:sz w:val="22"/>
                <w:szCs w:val="22"/>
              </w:rPr>
              <w:t>Разработка учебников, учебных пособий и методических указаний</w:t>
            </w:r>
          </w:p>
        </w:tc>
        <w:tc>
          <w:tcPr>
            <w:tcW w:w="8198" w:type="dxa"/>
            <w:gridSpan w:val="4"/>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0"/>
                <w:szCs w:val="20"/>
              </w:rPr>
            </w:pPr>
            <w:r w:rsidRPr="00A72158">
              <w:rPr>
                <w:rFonts w:eastAsia="Times New Roman"/>
                <w:sz w:val="20"/>
                <w:szCs w:val="20"/>
              </w:rPr>
              <w:t>по предложению академического совета ООП и решению образовательной комиссии МИЭМ</w:t>
            </w:r>
          </w:p>
          <w:p w:rsidR="00A72158" w:rsidRPr="00A72158" w:rsidRDefault="00A72158" w:rsidP="00A72158">
            <w:pPr>
              <w:jc w:val="both"/>
              <w:rPr>
                <w:rFonts w:eastAsia="Times New Roman"/>
                <w:sz w:val="20"/>
                <w:szCs w:val="20"/>
              </w:rPr>
            </w:pPr>
            <w:r w:rsidRPr="00A72158">
              <w:rPr>
                <w:rFonts w:eastAsia="Times New Roman"/>
                <w:sz w:val="20"/>
                <w:szCs w:val="20"/>
              </w:rPr>
              <w:t xml:space="preserve">(за </w:t>
            </w:r>
            <w:proofErr w:type="gramStart"/>
            <w:r w:rsidRPr="00A72158">
              <w:rPr>
                <w:rFonts w:eastAsia="Times New Roman"/>
                <w:sz w:val="20"/>
                <w:szCs w:val="20"/>
              </w:rPr>
              <w:t>последние</w:t>
            </w:r>
            <w:proofErr w:type="gramEnd"/>
            <w:r w:rsidRPr="00A72158">
              <w:rPr>
                <w:rFonts w:eastAsia="Times New Roman"/>
                <w:sz w:val="20"/>
                <w:szCs w:val="20"/>
              </w:rPr>
              <w:t xml:space="preserve"> 3 года)</w:t>
            </w:r>
          </w:p>
          <w:p w:rsidR="00A72158" w:rsidRPr="00A72158" w:rsidRDefault="00A72158" w:rsidP="00A72158">
            <w:pPr>
              <w:jc w:val="both"/>
              <w:rPr>
                <w:rFonts w:eastAsia="Times New Roman"/>
                <w:sz w:val="20"/>
                <w:szCs w:val="20"/>
              </w:rPr>
            </w:pPr>
            <w:r w:rsidRPr="00A72158">
              <w:rPr>
                <w:rFonts w:eastAsia="Times New Roman"/>
                <w:sz w:val="20"/>
                <w:szCs w:val="20"/>
              </w:rPr>
              <w:t>в том числе в виде электронного издания</w:t>
            </w:r>
          </w:p>
          <w:p w:rsidR="00A72158" w:rsidRPr="00A72158" w:rsidRDefault="00A72158" w:rsidP="00A72158">
            <w:pPr>
              <w:jc w:val="both"/>
              <w:rPr>
                <w:rFonts w:eastAsia="Times New Roman"/>
                <w:sz w:val="20"/>
                <w:szCs w:val="20"/>
              </w:rPr>
            </w:pPr>
            <w:r w:rsidRPr="00A72158">
              <w:rPr>
                <w:rFonts w:eastAsia="Times New Roman"/>
                <w:i/>
                <w:sz w:val="20"/>
                <w:szCs w:val="20"/>
              </w:rPr>
              <w:t>учебник</w:t>
            </w:r>
            <w:r w:rsidRPr="00A72158">
              <w:rPr>
                <w:rFonts w:eastAsia="Times New Roman"/>
                <w:sz w:val="20"/>
                <w:szCs w:val="20"/>
              </w:rPr>
              <w:t xml:space="preserve"> – 12-18</w:t>
            </w:r>
          </w:p>
          <w:p w:rsidR="00A72158" w:rsidRPr="00A72158" w:rsidRDefault="00A72158" w:rsidP="00A72158">
            <w:pPr>
              <w:jc w:val="both"/>
              <w:rPr>
                <w:rFonts w:eastAsia="Times New Roman"/>
                <w:sz w:val="20"/>
                <w:szCs w:val="20"/>
              </w:rPr>
            </w:pPr>
            <w:r w:rsidRPr="00A72158">
              <w:rPr>
                <w:rFonts w:eastAsia="Times New Roman"/>
                <w:i/>
                <w:sz w:val="20"/>
                <w:szCs w:val="20"/>
              </w:rPr>
              <w:t>учебное пособие</w:t>
            </w:r>
            <w:r w:rsidRPr="00A72158">
              <w:rPr>
                <w:rFonts w:eastAsia="Times New Roman"/>
                <w:sz w:val="20"/>
                <w:szCs w:val="20"/>
              </w:rPr>
              <w:t xml:space="preserve"> – 6 (без грифа), 12 (с грифом)</w:t>
            </w:r>
          </w:p>
          <w:p w:rsidR="00A72158" w:rsidRPr="00A72158" w:rsidRDefault="00A72158" w:rsidP="00A72158">
            <w:pPr>
              <w:jc w:val="both"/>
              <w:rPr>
                <w:rFonts w:eastAsia="Times New Roman"/>
              </w:rPr>
            </w:pPr>
            <w:r w:rsidRPr="00A72158">
              <w:rPr>
                <w:rFonts w:eastAsia="Times New Roman"/>
                <w:i/>
                <w:sz w:val="20"/>
                <w:szCs w:val="20"/>
              </w:rPr>
              <w:t>методические указания</w:t>
            </w:r>
            <w:r w:rsidRPr="00A72158">
              <w:rPr>
                <w:rFonts w:eastAsia="Times New Roman"/>
                <w:sz w:val="20"/>
                <w:szCs w:val="20"/>
              </w:rPr>
              <w:t xml:space="preserve"> – 4</w:t>
            </w:r>
          </w:p>
        </w:tc>
      </w:tr>
      <w:tr w:rsidR="00A72158" w:rsidRPr="00A72158" w:rsidTr="00A72158">
        <w:tc>
          <w:tcPr>
            <w:tcW w:w="123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6"/>
                <w:szCs w:val="26"/>
              </w:rPr>
            </w:pPr>
            <w:r w:rsidRPr="00A72158">
              <w:rPr>
                <w:rFonts w:eastAsia="Times New Roman"/>
                <w:sz w:val="26"/>
                <w:szCs w:val="26"/>
              </w:rPr>
              <w:t>К</w:t>
            </w:r>
            <w:r w:rsidRPr="00A72158">
              <w:rPr>
                <w:rFonts w:eastAsia="Times New Roman"/>
                <w:sz w:val="26"/>
                <w:szCs w:val="26"/>
                <w:vertAlign w:val="subscript"/>
              </w:rPr>
              <w:t>02</w:t>
            </w:r>
          </w:p>
        </w:tc>
        <w:tc>
          <w:tcPr>
            <w:tcW w:w="535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2"/>
                <w:szCs w:val="22"/>
              </w:rPr>
            </w:pPr>
            <w:r w:rsidRPr="00A72158">
              <w:rPr>
                <w:rFonts w:eastAsia="Times New Roman"/>
                <w:sz w:val="22"/>
                <w:szCs w:val="22"/>
              </w:rPr>
              <w:t>Разработка и использование онлайн курсов в преподавании</w:t>
            </w:r>
          </w:p>
        </w:tc>
        <w:tc>
          <w:tcPr>
            <w:tcW w:w="8198" w:type="dxa"/>
            <w:gridSpan w:val="4"/>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0"/>
                <w:szCs w:val="20"/>
              </w:rPr>
            </w:pPr>
            <w:r w:rsidRPr="00A72158">
              <w:rPr>
                <w:rFonts w:eastAsia="Times New Roman"/>
                <w:sz w:val="20"/>
                <w:szCs w:val="20"/>
              </w:rPr>
              <w:t>по предложению академического совета ООП и решению образовательной комиссии МИЭМ (</w:t>
            </w:r>
            <w:proofErr w:type="gramStart"/>
            <w:r w:rsidRPr="00A72158">
              <w:rPr>
                <w:rFonts w:eastAsia="Times New Roman"/>
                <w:sz w:val="20"/>
                <w:szCs w:val="20"/>
              </w:rPr>
              <w:t>за</w:t>
            </w:r>
            <w:proofErr w:type="gramEnd"/>
            <w:r w:rsidRPr="00A72158">
              <w:rPr>
                <w:rFonts w:eastAsia="Times New Roman"/>
                <w:sz w:val="20"/>
                <w:szCs w:val="20"/>
              </w:rPr>
              <w:t xml:space="preserve"> последние 3 года)</w:t>
            </w:r>
          </w:p>
          <w:p w:rsidR="00A72158" w:rsidRPr="00A72158" w:rsidRDefault="00A72158" w:rsidP="00A72158">
            <w:pPr>
              <w:jc w:val="both"/>
              <w:rPr>
                <w:rFonts w:eastAsia="Times New Roman"/>
                <w:i/>
                <w:sz w:val="20"/>
                <w:szCs w:val="20"/>
              </w:rPr>
            </w:pPr>
            <w:r w:rsidRPr="00A72158">
              <w:rPr>
                <w:rFonts w:eastAsia="Times New Roman"/>
                <w:i/>
                <w:sz w:val="20"/>
                <w:szCs w:val="20"/>
              </w:rPr>
              <w:t>разработка курса:</w:t>
            </w:r>
          </w:p>
          <w:p w:rsidR="00A72158" w:rsidRPr="00A72158" w:rsidRDefault="00A72158" w:rsidP="00A72158">
            <w:pPr>
              <w:ind w:firstLine="171"/>
              <w:jc w:val="both"/>
              <w:rPr>
                <w:rFonts w:eastAsia="Times New Roman"/>
                <w:sz w:val="20"/>
                <w:szCs w:val="20"/>
              </w:rPr>
            </w:pPr>
            <w:r w:rsidRPr="00A72158">
              <w:rPr>
                <w:rFonts w:eastAsia="Times New Roman"/>
                <w:sz w:val="20"/>
                <w:szCs w:val="20"/>
              </w:rPr>
              <w:t>для внешних слушателей – 18</w:t>
            </w:r>
          </w:p>
          <w:p w:rsidR="00A72158" w:rsidRPr="00A72158" w:rsidRDefault="00A72158" w:rsidP="00A72158">
            <w:pPr>
              <w:ind w:firstLine="171"/>
              <w:jc w:val="both"/>
              <w:rPr>
                <w:rFonts w:eastAsia="Times New Roman"/>
                <w:sz w:val="20"/>
                <w:szCs w:val="20"/>
              </w:rPr>
            </w:pPr>
            <w:r w:rsidRPr="00A72158">
              <w:rPr>
                <w:rFonts w:eastAsia="Times New Roman"/>
                <w:sz w:val="20"/>
                <w:szCs w:val="20"/>
              </w:rPr>
              <w:t xml:space="preserve">для студентов НИУ ВШЭ, в </w:t>
            </w:r>
            <w:proofErr w:type="spellStart"/>
            <w:r w:rsidRPr="00A72158">
              <w:rPr>
                <w:rFonts w:eastAsia="Times New Roman"/>
                <w:sz w:val="20"/>
                <w:szCs w:val="20"/>
              </w:rPr>
              <w:t>т.ч</w:t>
            </w:r>
            <w:proofErr w:type="spellEnd"/>
            <w:r w:rsidRPr="00A72158">
              <w:rPr>
                <w:rFonts w:eastAsia="Times New Roman"/>
                <w:sz w:val="20"/>
                <w:szCs w:val="20"/>
              </w:rPr>
              <w:t xml:space="preserve">. </w:t>
            </w:r>
            <w:proofErr w:type="spellStart"/>
            <w:r w:rsidRPr="00A72158">
              <w:rPr>
                <w:rFonts w:eastAsia="Times New Roman"/>
                <w:sz w:val="20"/>
                <w:szCs w:val="20"/>
              </w:rPr>
              <w:t>межкампус</w:t>
            </w:r>
            <w:proofErr w:type="spellEnd"/>
            <w:r w:rsidRPr="00A72158">
              <w:rPr>
                <w:rFonts w:eastAsia="Times New Roman"/>
                <w:sz w:val="20"/>
                <w:szCs w:val="20"/>
              </w:rPr>
              <w:t>:</w:t>
            </w:r>
          </w:p>
          <w:p w:rsidR="00A72158" w:rsidRPr="00A72158" w:rsidRDefault="00A72158" w:rsidP="00A72158">
            <w:pPr>
              <w:ind w:firstLine="454"/>
              <w:jc w:val="both"/>
              <w:rPr>
                <w:rFonts w:eastAsia="Times New Roman"/>
                <w:sz w:val="20"/>
                <w:szCs w:val="20"/>
              </w:rPr>
            </w:pPr>
            <w:r w:rsidRPr="00A72158">
              <w:rPr>
                <w:rFonts w:eastAsia="Times New Roman"/>
                <w:sz w:val="20"/>
                <w:szCs w:val="20"/>
              </w:rPr>
              <w:t>на русском языке – 16</w:t>
            </w:r>
          </w:p>
          <w:p w:rsidR="00A72158" w:rsidRPr="00A72158" w:rsidRDefault="00A72158" w:rsidP="00A72158">
            <w:pPr>
              <w:ind w:firstLine="454"/>
              <w:jc w:val="both"/>
              <w:rPr>
                <w:rFonts w:eastAsia="Times New Roman"/>
                <w:sz w:val="20"/>
                <w:szCs w:val="20"/>
              </w:rPr>
            </w:pPr>
            <w:r w:rsidRPr="00A72158">
              <w:rPr>
                <w:rFonts w:eastAsia="Times New Roman"/>
                <w:sz w:val="20"/>
                <w:szCs w:val="20"/>
              </w:rPr>
              <w:t>на английском языке - 18</w:t>
            </w:r>
          </w:p>
          <w:p w:rsidR="00A72158" w:rsidRPr="00A72158" w:rsidRDefault="00A72158" w:rsidP="00A72158">
            <w:pPr>
              <w:jc w:val="both"/>
              <w:rPr>
                <w:rFonts w:eastAsia="Times New Roman"/>
              </w:rPr>
            </w:pPr>
            <w:r w:rsidRPr="00A72158">
              <w:rPr>
                <w:rFonts w:eastAsia="Times New Roman"/>
                <w:i/>
                <w:sz w:val="20"/>
                <w:szCs w:val="20"/>
              </w:rPr>
              <w:t>поддержка курса</w:t>
            </w:r>
            <w:r w:rsidRPr="00A72158">
              <w:rPr>
                <w:rFonts w:eastAsia="Times New Roman"/>
                <w:sz w:val="20"/>
                <w:szCs w:val="20"/>
              </w:rPr>
              <w:t xml:space="preserve"> – 8</w:t>
            </w:r>
          </w:p>
        </w:tc>
      </w:tr>
      <w:tr w:rsidR="00A72158" w:rsidRPr="00A72158" w:rsidTr="00A72158">
        <w:tc>
          <w:tcPr>
            <w:tcW w:w="123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6"/>
                <w:szCs w:val="26"/>
              </w:rPr>
            </w:pPr>
            <w:r w:rsidRPr="00A72158">
              <w:rPr>
                <w:rFonts w:eastAsia="Times New Roman"/>
                <w:sz w:val="26"/>
                <w:szCs w:val="26"/>
              </w:rPr>
              <w:t>К</w:t>
            </w:r>
            <w:r w:rsidRPr="00A72158">
              <w:rPr>
                <w:rFonts w:eastAsia="Times New Roman"/>
                <w:sz w:val="26"/>
                <w:szCs w:val="26"/>
                <w:vertAlign w:val="subscript"/>
              </w:rPr>
              <w:t>03</w:t>
            </w:r>
          </w:p>
        </w:tc>
        <w:tc>
          <w:tcPr>
            <w:tcW w:w="535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2"/>
                <w:szCs w:val="22"/>
              </w:rPr>
            </w:pPr>
            <w:r w:rsidRPr="00A72158">
              <w:rPr>
                <w:rFonts w:eastAsia="Times New Roman"/>
                <w:sz w:val="22"/>
                <w:szCs w:val="22"/>
              </w:rPr>
              <w:t xml:space="preserve">Эффективное участие в проектной деятельности студентов </w:t>
            </w:r>
          </w:p>
        </w:tc>
        <w:tc>
          <w:tcPr>
            <w:tcW w:w="8198" w:type="dxa"/>
            <w:gridSpan w:val="4"/>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rPr>
            </w:pPr>
            <w:r w:rsidRPr="00A72158">
              <w:rPr>
                <w:rFonts w:eastAsia="Times New Roman"/>
                <w:sz w:val="20"/>
                <w:szCs w:val="20"/>
              </w:rPr>
              <w:t xml:space="preserve">за проект, за руководство которым получена итоговая оценка 8 баллов и выше – 6 (за </w:t>
            </w:r>
            <w:proofErr w:type="gramStart"/>
            <w:r w:rsidRPr="00A72158">
              <w:rPr>
                <w:rFonts w:eastAsia="Times New Roman"/>
                <w:sz w:val="20"/>
                <w:szCs w:val="20"/>
              </w:rPr>
              <w:t>последние</w:t>
            </w:r>
            <w:proofErr w:type="gramEnd"/>
            <w:r w:rsidRPr="00A72158">
              <w:rPr>
                <w:rFonts w:eastAsia="Times New Roman"/>
                <w:sz w:val="20"/>
                <w:szCs w:val="20"/>
              </w:rPr>
              <w:t xml:space="preserve"> 3 года)</w:t>
            </w:r>
          </w:p>
        </w:tc>
      </w:tr>
      <w:tr w:rsidR="00A72158" w:rsidRPr="00A72158" w:rsidTr="00A72158">
        <w:tc>
          <w:tcPr>
            <w:tcW w:w="123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6"/>
                <w:szCs w:val="26"/>
              </w:rPr>
            </w:pPr>
            <w:r w:rsidRPr="00A72158">
              <w:rPr>
                <w:rFonts w:eastAsia="Times New Roman"/>
                <w:sz w:val="26"/>
                <w:szCs w:val="26"/>
              </w:rPr>
              <w:t>К</w:t>
            </w:r>
            <w:r w:rsidRPr="00A72158">
              <w:rPr>
                <w:rFonts w:eastAsia="Times New Roman"/>
                <w:sz w:val="26"/>
                <w:szCs w:val="26"/>
                <w:vertAlign w:val="subscript"/>
              </w:rPr>
              <w:t>04</w:t>
            </w:r>
          </w:p>
        </w:tc>
        <w:tc>
          <w:tcPr>
            <w:tcW w:w="535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2"/>
                <w:szCs w:val="22"/>
              </w:rPr>
            </w:pPr>
            <w:r w:rsidRPr="00A72158">
              <w:rPr>
                <w:rFonts w:eastAsia="Times New Roman"/>
                <w:sz w:val="22"/>
                <w:szCs w:val="22"/>
              </w:rPr>
              <w:t>Наличие звания «Лучший преподаватель и все годы его получения</w:t>
            </w:r>
          </w:p>
        </w:tc>
        <w:tc>
          <w:tcPr>
            <w:tcW w:w="8198" w:type="dxa"/>
            <w:gridSpan w:val="4"/>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0"/>
                <w:szCs w:val="20"/>
              </w:rPr>
            </w:pPr>
            <w:r w:rsidRPr="00A72158">
              <w:rPr>
                <w:rFonts w:eastAsia="Times New Roman"/>
                <w:sz w:val="20"/>
                <w:szCs w:val="20"/>
              </w:rPr>
              <w:t>за каждый год - 8</w:t>
            </w:r>
          </w:p>
        </w:tc>
      </w:tr>
      <w:tr w:rsidR="00A72158" w:rsidRPr="00A72158" w:rsidTr="00A72158">
        <w:tc>
          <w:tcPr>
            <w:tcW w:w="123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rPr>
                <w:rFonts w:eastAsia="Times New Roman"/>
              </w:rPr>
            </w:pPr>
            <w:r w:rsidRPr="00A72158">
              <w:rPr>
                <w:rFonts w:eastAsia="Times New Roman"/>
                <w:sz w:val="26"/>
                <w:szCs w:val="26"/>
              </w:rPr>
              <w:t>К</w:t>
            </w:r>
            <w:r w:rsidRPr="00A72158">
              <w:rPr>
                <w:rFonts w:eastAsia="Times New Roman"/>
                <w:sz w:val="26"/>
                <w:szCs w:val="26"/>
                <w:vertAlign w:val="subscript"/>
              </w:rPr>
              <w:t>05</w:t>
            </w:r>
          </w:p>
        </w:tc>
        <w:tc>
          <w:tcPr>
            <w:tcW w:w="535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2"/>
                <w:szCs w:val="22"/>
              </w:rPr>
            </w:pPr>
            <w:r w:rsidRPr="00A72158">
              <w:rPr>
                <w:rFonts w:eastAsia="Times New Roman"/>
                <w:sz w:val="22"/>
                <w:szCs w:val="22"/>
              </w:rPr>
              <w:t>Победы в конкурсах Фонда образовательных инноваций</w:t>
            </w:r>
          </w:p>
        </w:tc>
        <w:tc>
          <w:tcPr>
            <w:tcW w:w="8198" w:type="dxa"/>
            <w:gridSpan w:val="4"/>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0"/>
                <w:szCs w:val="20"/>
              </w:rPr>
            </w:pPr>
            <w:r w:rsidRPr="00A72158">
              <w:rPr>
                <w:rFonts w:eastAsia="Times New Roman"/>
                <w:sz w:val="20"/>
                <w:szCs w:val="20"/>
              </w:rPr>
              <w:t>за 1 победу -10</w:t>
            </w:r>
          </w:p>
        </w:tc>
      </w:tr>
      <w:tr w:rsidR="00A72158" w:rsidRPr="00A72158" w:rsidTr="00A72158">
        <w:tc>
          <w:tcPr>
            <w:tcW w:w="123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rPr>
                <w:rFonts w:eastAsia="Times New Roman"/>
              </w:rPr>
            </w:pPr>
            <w:r w:rsidRPr="00A72158">
              <w:rPr>
                <w:rFonts w:eastAsia="Times New Roman"/>
                <w:sz w:val="26"/>
                <w:szCs w:val="26"/>
              </w:rPr>
              <w:t>К</w:t>
            </w:r>
            <w:r w:rsidRPr="00A72158">
              <w:rPr>
                <w:rFonts w:eastAsia="Times New Roman"/>
                <w:sz w:val="26"/>
                <w:szCs w:val="26"/>
                <w:vertAlign w:val="subscript"/>
              </w:rPr>
              <w:t>06</w:t>
            </w:r>
          </w:p>
        </w:tc>
        <w:tc>
          <w:tcPr>
            <w:tcW w:w="535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2"/>
                <w:szCs w:val="22"/>
              </w:rPr>
            </w:pPr>
            <w:r w:rsidRPr="00A72158">
              <w:rPr>
                <w:rFonts w:eastAsia="Times New Roman"/>
                <w:sz w:val="22"/>
                <w:szCs w:val="22"/>
              </w:rPr>
              <w:t>Лекции на крупнейших просветительских ресурсах и публичные лекции на крупные аудитории</w:t>
            </w:r>
          </w:p>
        </w:tc>
        <w:tc>
          <w:tcPr>
            <w:tcW w:w="8198" w:type="dxa"/>
            <w:gridSpan w:val="4"/>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0"/>
                <w:szCs w:val="20"/>
              </w:rPr>
            </w:pPr>
            <w:r w:rsidRPr="00A72158">
              <w:rPr>
                <w:rFonts w:eastAsia="Times New Roman"/>
                <w:sz w:val="20"/>
                <w:szCs w:val="20"/>
              </w:rPr>
              <w:t>за 1 лекцию - 8</w:t>
            </w:r>
          </w:p>
        </w:tc>
      </w:tr>
      <w:tr w:rsidR="00A72158" w:rsidRPr="00A72158" w:rsidTr="00A72158">
        <w:tc>
          <w:tcPr>
            <w:tcW w:w="123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rPr>
                <w:rFonts w:eastAsia="Times New Roman"/>
              </w:rPr>
            </w:pPr>
            <w:r w:rsidRPr="00A72158">
              <w:rPr>
                <w:rFonts w:eastAsia="Times New Roman"/>
                <w:sz w:val="26"/>
                <w:szCs w:val="26"/>
              </w:rPr>
              <w:t>К</w:t>
            </w:r>
            <w:r w:rsidRPr="00A72158">
              <w:rPr>
                <w:rFonts w:eastAsia="Times New Roman"/>
                <w:sz w:val="26"/>
                <w:szCs w:val="26"/>
                <w:vertAlign w:val="subscript"/>
              </w:rPr>
              <w:t>07</w:t>
            </w:r>
          </w:p>
        </w:tc>
        <w:tc>
          <w:tcPr>
            <w:tcW w:w="535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2"/>
                <w:szCs w:val="22"/>
              </w:rPr>
            </w:pPr>
            <w:r w:rsidRPr="00A72158">
              <w:rPr>
                <w:rFonts w:eastAsia="Times New Roman"/>
                <w:sz w:val="22"/>
                <w:szCs w:val="22"/>
              </w:rPr>
              <w:t>Подготовка победителей всероссийских и международных олимпиад</w:t>
            </w:r>
          </w:p>
        </w:tc>
        <w:tc>
          <w:tcPr>
            <w:tcW w:w="8198" w:type="dxa"/>
            <w:gridSpan w:val="4"/>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0"/>
                <w:szCs w:val="20"/>
              </w:rPr>
            </w:pPr>
            <w:r w:rsidRPr="00A72158">
              <w:rPr>
                <w:rFonts w:eastAsia="Times New Roman"/>
                <w:sz w:val="20"/>
                <w:szCs w:val="20"/>
              </w:rPr>
              <w:t>за 1 победу -</w:t>
            </w:r>
            <w:r w:rsidR="009930AE">
              <w:rPr>
                <w:rFonts w:eastAsia="Times New Roman"/>
                <w:sz w:val="20"/>
                <w:szCs w:val="20"/>
              </w:rPr>
              <w:t xml:space="preserve"> </w:t>
            </w:r>
            <w:r w:rsidRPr="00A72158">
              <w:rPr>
                <w:rFonts w:eastAsia="Times New Roman"/>
                <w:sz w:val="20"/>
                <w:szCs w:val="20"/>
              </w:rPr>
              <w:t>10</w:t>
            </w:r>
          </w:p>
        </w:tc>
      </w:tr>
      <w:tr w:rsidR="00A72158" w:rsidRPr="00A72158" w:rsidTr="00A72158">
        <w:tc>
          <w:tcPr>
            <w:tcW w:w="123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rPr>
                <w:rFonts w:eastAsia="Times New Roman"/>
              </w:rPr>
            </w:pPr>
            <w:r w:rsidRPr="00A72158">
              <w:rPr>
                <w:rFonts w:eastAsia="Times New Roman"/>
                <w:sz w:val="26"/>
                <w:szCs w:val="26"/>
              </w:rPr>
              <w:t>К</w:t>
            </w:r>
            <w:r w:rsidRPr="00A72158">
              <w:rPr>
                <w:rFonts w:eastAsia="Times New Roman"/>
                <w:sz w:val="26"/>
                <w:szCs w:val="26"/>
                <w:vertAlign w:val="subscript"/>
              </w:rPr>
              <w:t>08</w:t>
            </w:r>
          </w:p>
        </w:tc>
        <w:tc>
          <w:tcPr>
            <w:tcW w:w="535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2"/>
                <w:szCs w:val="22"/>
              </w:rPr>
            </w:pPr>
            <w:r w:rsidRPr="00A72158">
              <w:rPr>
                <w:rFonts w:eastAsia="Times New Roman"/>
                <w:sz w:val="22"/>
                <w:szCs w:val="22"/>
              </w:rPr>
              <w:t>Наличие научных публикаций и результатов интеллектуальной научно-технической деятельности, включая служебные результаты интеллектуальной научно-технической деятельности</w:t>
            </w:r>
          </w:p>
        </w:tc>
        <w:tc>
          <w:tcPr>
            <w:tcW w:w="8198" w:type="dxa"/>
            <w:gridSpan w:val="4"/>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sz w:val="20"/>
                <w:szCs w:val="20"/>
              </w:rPr>
            </w:pPr>
            <w:r w:rsidRPr="00A72158">
              <w:rPr>
                <w:rFonts w:eastAsia="Times New Roman"/>
                <w:sz w:val="20"/>
                <w:szCs w:val="20"/>
              </w:rPr>
              <w:t>указать наличие</w:t>
            </w:r>
          </w:p>
        </w:tc>
      </w:tr>
      <w:tr w:rsidR="00A72158" w:rsidRPr="00A72158" w:rsidTr="00A72158">
        <w:tc>
          <w:tcPr>
            <w:tcW w:w="1234"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rPr>
            </w:pPr>
            <w:r w:rsidRPr="00A72158">
              <w:rPr>
                <w:rFonts w:eastAsia="Times New Roman"/>
              </w:rPr>
              <w:t>Порог на конкурсе</w:t>
            </w:r>
          </w:p>
        </w:tc>
        <w:tc>
          <w:tcPr>
            <w:tcW w:w="5354" w:type="dxa"/>
            <w:tcBorders>
              <w:top w:val="single" w:sz="4" w:space="0" w:color="auto"/>
              <w:left w:val="single" w:sz="4" w:space="0" w:color="auto"/>
              <w:bottom w:val="single" w:sz="4" w:space="0" w:color="auto"/>
              <w:right w:val="single" w:sz="4" w:space="0" w:color="auto"/>
            </w:tcBorders>
          </w:tcPr>
          <w:p w:rsidR="00A72158" w:rsidRPr="00A72158" w:rsidRDefault="00A72158" w:rsidP="00A72158">
            <w:pPr>
              <w:jc w:val="both"/>
              <w:rPr>
                <w:rFonts w:eastAsia="Times New Roman"/>
              </w:rPr>
            </w:pPr>
          </w:p>
        </w:tc>
        <w:tc>
          <w:tcPr>
            <w:tcW w:w="2160"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b/>
              </w:rPr>
            </w:pPr>
            <w:r w:rsidRPr="00A72158">
              <w:rPr>
                <w:rFonts w:eastAsia="Times New Roman"/>
                <w:b/>
              </w:rPr>
              <w:t>30</w:t>
            </w:r>
          </w:p>
        </w:tc>
        <w:tc>
          <w:tcPr>
            <w:tcW w:w="1980"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b/>
              </w:rPr>
            </w:pPr>
            <w:r w:rsidRPr="00A72158">
              <w:rPr>
                <w:rFonts w:eastAsia="Times New Roman"/>
                <w:b/>
              </w:rPr>
              <w:t>20</w:t>
            </w:r>
          </w:p>
        </w:tc>
        <w:tc>
          <w:tcPr>
            <w:tcW w:w="1980"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b/>
              </w:rPr>
            </w:pPr>
            <w:r w:rsidRPr="00A72158">
              <w:rPr>
                <w:rFonts w:eastAsia="Times New Roman"/>
                <w:b/>
              </w:rPr>
              <w:t>14</w:t>
            </w:r>
          </w:p>
        </w:tc>
        <w:tc>
          <w:tcPr>
            <w:tcW w:w="2078" w:type="dxa"/>
            <w:tcBorders>
              <w:top w:val="single" w:sz="4" w:space="0" w:color="auto"/>
              <w:left w:val="single" w:sz="4" w:space="0" w:color="auto"/>
              <w:bottom w:val="single" w:sz="4" w:space="0" w:color="auto"/>
              <w:right w:val="single" w:sz="4" w:space="0" w:color="auto"/>
            </w:tcBorders>
            <w:hideMark/>
          </w:tcPr>
          <w:p w:rsidR="00A72158" w:rsidRPr="00A72158" w:rsidRDefault="00A72158" w:rsidP="00A72158">
            <w:pPr>
              <w:jc w:val="both"/>
              <w:rPr>
                <w:rFonts w:eastAsia="Times New Roman"/>
                <w:b/>
              </w:rPr>
            </w:pPr>
            <w:r w:rsidRPr="00A72158">
              <w:rPr>
                <w:rFonts w:eastAsia="Times New Roman"/>
                <w:b/>
              </w:rPr>
              <w:t>6</w:t>
            </w:r>
          </w:p>
        </w:tc>
      </w:tr>
    </w:tbl>
    <w:p w:rsidR="00945DC5" w:rsidRDefault="00A72158" w:rsidP="00A72158">
      <w:pPr>
        <w:spacing w:before="60"/>
        <w:rPr>
          <w:rFonts w:eastAsia="Times New Roman"/>
          <w:b/>
          <w:sz w:val="32"/>
          <w:szCs w:val="32"/>
          <w:vertAlign w:val="subscript"/>
        </w:rPr>
      </w:pPr>
      <w:r w:rsidRPr="00A72158">
        <w:rPr>
          <w:rFonts w:eastAsia="Times New Roman"/>
          <w:b/>
          <w:sz w:val="32"/>
          <w:szCs w:val="32"/>
        </w:rPr>
        <w:t>К = К</w:t>
      </w:r>
      <w:r w:rsidRPr="00A72158">
        <w:rPr>
          <w:rFonts w:eastAsia="Times New Roman"/>
          <w:b/>
          <w:sz w:val="32"/>
          <w:szCs w:val="32"/>
          <w:vertAlign w:val="subscript"/>
        </w:rPr>
        <w:t xml:space="preserve">01 </w:t>
      </w:r>
      <w:r w:rsidRPr="00A72158">
        <w:rPr>
          <w:rFonts w:eastAsia="Times New Roman"/>
          <w:b/>
          <w:sz w:val="32"/>
          <w:szCs w:val="32"/>
        </w:rPr>
        <w:t>+ К</w:t>
      </w:r>
      <w:r w:rsidRPr="00A72158">
        <w:rPr>
          <w:rFonts w:eastAsia="Times New Roman"/>
          <w:b/>
          <w:sz w:val="32"/>
          <w:szCs w:val="32"/>
          <w:vertAlign w:val="subscript"/>
        </w:rPr>
        <w:t xml:space="preserve">02 </w:t>
      </w:r>
      <w:r w:rsidRPr="00A72158">
        <w:rPr>
          <w:rFonts w:eastAsia="Times New Roman"/>
          <w:b/>
          <w:sz w:val="32"/>
          <w:szCs w:val="32"/>
        </w:rPr>
        <w:t>+К</w:t>
      </w:r>
      <w:r w:rsidRPr="00A72158">
        <w:rPr>
          <w:rFonts w:eastAsia="Times New Roman"/>
          <w:b/>
          <w:sz w:val="32"/>
          <w:szCs w:val="32"/>
          <w:vertAlign w:val="subscript"/>
        </w:rPr>
        <w:t xml:space="preserve">03  </w:t>
      </w:r>
      <w:r w:rsidRPr="00A72158">
        <w:rPr>
          <w:rFonts w:eastAsia="Times New Roman"/>
          <w:b/>
          <w:sz w:val="32"/>
          <w:szCs w:val="32"/>
        </w:rPr>
        <w:t>+ К</w:t>
      </w:r>
      <w:r w:rsidRPr="00A72158">
        <w:rPr>
          <w:rFonts w:eastAsia="Times New Roman"/>
          <w:b/>
          <w:sz w:val="32"/>
          <w:szCs w:val="32"/>
          <w:vertAlign w:val="subscript"/>
        </w:rPr>
        <w:t xml:space="preserve">04 </w:t>
      </w:r>
      <w:r w:rsidRPr="00A72158">
        <w:rPr>
          <w:rFonts w:eastAsia="Times New Roman"/>
          <w:b/>
          <w:sz w:val="32"/>
          <w:szCs w:val="32"/>
        </w:rPr>
        <w:t>+ К</w:t>
      </w:r>
      <w:r w:rsidRPr="00A72158">
        <w:rPr>
          <w:rFonts w:eastAsia="Times New Roman"/>
          <w:b/>
          <w:sz w:val="32"/>
          <w:szCs w:val="32"/>
          <w:vertAlign w:val="subscript"/>
        </w:rPr>
        <w:t xml:space="preserve">05 </w:t>
      </w:r>
      <w:r w:rsidRPr="00A72158">
        <w:rPr>
          <w:rFonts w:eastAsia="Times New Roman"/>
          <w:b/>
          <w:sz w:val="32"/>
          <w:szCs w:val="32"/>
        </w:rPr>
        <w:t>+К</w:t>
      </w:r>
      <w:r w:rsidRPr="00A72158">
        <w:rPr>
          <w:rFonts w:eastAsia="Times New Roman"/>
          <w:b/>
          <w:sz w:val="32"/>
          <w:szCs w:val="32"/>
          <w:vertAlign w:val="subscript"/>
        </w:rPr>
        <w:t xml:space="preserve">06  </w:t>
      </w:r>
      <w:r w:rsidRPr="00A72158">
        <w:rPr>
          <w:rFonts w:eastAsia="Times New Roman"/>
          <w:b/>
          <w:sz w:val="32"/>
          <w:szCs w:val="32"/>
        </w:rPr>
        <w:t>+ К</w:t>
      </w:r>
      <w:r w:rsidRPr="00A72158">
        <w:rPr>
          <w:rFonts w:eastAsia="Times New Roman"/>
          <w:b/>
          <w:sz w:val="32"/>
          <w:szCs w:val="32"/>
          <w:vertAlign w:val="subscript"/>
        </w:rPr>
        <w:t>07</w:t>
      </w:r>
    </w:p>
    <w:p w:rsidR="00945DC5" w:rsidRDefault="00945DC5" w:rsidP="00A72158">
      <w:pPr>
        <w:spacing w:before="60"/>
        <w:rPr>
          <w:rFonts w:eastAsia="Times New Roman"/>
          <w:b/>
          <w:sz w:val="32"/>
          <w:szCs w:val="32"/>
          <w:vertAlign w:val="subscript"/>
        </w:rPr>
        <w:sectPr w:rsidR="00945DC5" w:rsidSect="00813C95">
          <w:pgSz w:w="16838" w:h="11906" w:orient="landscape"/>
          <w:pgMar w:top="567" w:right="1134" w:bottom="284" w:left="1134" w:header="709" w:footer="709" w:gutter="0"/>
          <w:cols w:space="708"/>
          <w:docGrid w:linePitch="360"/>
        </w:sectPr>
      </w:pPr>
    </w:p>
    <w:p w:rsidR="0018723B" w:rsidRPr="00A61EC7" w:rsidRDefault="0018723B" w:rsidP="001C40D1">
      <w:pPr>
        <w:spacing w:line="264" w:lineRule="auto"/>
        <w:jc w:val="right"/>
        <w:rPr>
          <w:sz w:val="26"/>
          <w:szCs w:val="26"/>
        </w:rPr>
      </w:pPr>
      <w:r>
        <w:rPr>
          <w:sz w:val="26"/>
          <w:szCs w:val="26"/>
        </w:rPr>
        <w:lastRenderedPageBreak/>
        <w:t>Приложение  5</w:t>
      </w:r>
    </w:p>
    <w:p w:rsidR="0018723B" w:rsidRPr="00A61EC7" w:rsidRDefault="0018723B" w:rsidP="001C40D1">
      <w:pPr>
        <w:spacing w:line="264" w:lineRule="auto"/>
        <w:ind w:left="-142"/>
        <w:jc w:val="right"/>
        <w:rPr>
          <w:sz w:val="26"/>
          <w:szCs w:val="26"/>
        </w:rPr>
      </w:pPr>
      <w:r w:rsidRPr="00A61EC7">
        <w:rPr>
          <w:sz w:val="26"/>
          <w:szCs w:val="26"/>
        </w:rPr>
        <w:t xml:space="preserve">к протоколу заседания </w:t>
      </w:r>
    </w:p>
    <w:p w:rsidR="0018723B" w:rsidRPr="00A61EC7" w:rsidRDefault="0018723B" w:rsidP="001C40D1">
      <w:pPr>
        <w:spacing w:line="264" w:lineRule="auto"/>
        <w:ind w:left="-142"/>
        <w:jc w:val="right"/>
        <w:rPr>
          <w:sz w:val="26"/>
          <w:szCs w:val="26"/>
        </w:rPr>
      </w:pPr>
      <w:r w:rsidRPr="00A61EC7">
        <w:rPr>
          <w:sz w:val="26"/>
          <w:szCs w:val="26"/>
        </w:rPr>
        <w:t>Ученого совета МИЭМ НИУ ВШЭ</w:t>
      </w:r>
    </w:p>
    <w:p w:rsidR="0018723B" w:rsidRDefault="0018723B" w:rsidP="001C40D1">
      <w:pPr>
        <w:spacing w:line="264" w:lineRule="auto"/>
        <w:ind w:left="-142"/>
        <w:jc w:val="right"/>
        <w:rPr>
          <w:sz w:val="26"/>
          <w:szCs w:val="26"/>
        </w:rPr>
      </w:pPr>
      <w:r>
        <w:rPr>
          <w:sz w:val="26"/>
          <w:szCs w:val="26"/>
        </w:rPr>
        <w:t>от 10 октября</w:t>
      </w:r>
      <w:r w:rsidRPr="00A61EC7">
        <w:rPr>
          <w:sz w:val="26"/>
          <w:szCs w:val="26"/>
        </w:rPr>
        <w:t xml:space="preserve"> 202</w:t>
      </w:r>
      <w:r>
        <w:rPr>
          <w:sz w:val="26"/>
          <w:szCs w:val="26"/>
        </w:rPr>
        <w:t>3</w:t>
      </w:r>
      <w:r w:rsidRPr="00A61EC7">
        <w:rPr>
          <w:sz w:val="26"/>
          <w:szCs w:val="26"/>
        </w:rPr>
        <w:t xml:space="preserve">г. № </w:t>
      </w:r>
      <w:r>
        <w:rPr>
          <w:sz w:val="26"/>
          <w:szCs w:val="26"/>
        </w:rPr>
        <w:t>43</w:t>
      </w:r>
    </w:p>
    <w:p w:rsidR="00736FE7" w:rsidRDefault="00736FE7" w:rsidP="001C40D1">
      <w:pPr>
        <w:spacing w:line="264" w:lineRule="auto"/>
        <w:ind w:left="-142"/>
        <w:jc w:val="right"/>
        <w:rPr>
          <w:sz w:val="26"/>
          <w:szCs w:val="26"/>
        </w:rPr>
      </w:pPr>
    </w:p>
    <w:p w:rsidR="00736FE7" w:rsidRDefault="00736FE7" w:rsidP="001C40D1">
      <w:pPr>
        <w:spacing w:line="264" w:lineRule="auto"/>
        <w:ind w:left="-142"/>
        <w:jc w:val="right"/>
        <w:rPr>
          <w:sz w:val="26"/>
          <w:szCs w:val="26"/>
        </w:rPr>
      </w:pPr>
    </w:p>
    <w:p w:rsidR="00736FE7" w:rsidRPr="00736FE7" w:rsidRDefault="00736FE7" w:rsidP="00736FE7">
      <w:pPr>
        <w:spacing w:line="298" w:lineRule="exact"/>
        <w:ind w:left="60"/>
        <w:jc w:val="center"/>
        <w:rPr>
          <w:rFonts w:eastAsia="Times New Roman"/>
          <w:b/>
          <w:bCs/>
          <w:color w:val="000000"/>
          <w:sz w:val="25"/>
          <w:szCs w:val="25"/>
          <w:lang w:val="ru"/>
        </w:rPr>
      </w:pPr>
      <w:r w:rsidRPr="00736FE7">
        <w:rPr>
          <w:rFonts w:eastAsia="Times New Roman"/>
          <w:b/>
          <w:bCs/>
          <w:color w:val="000000"/>
          <w:sz w:val="25"/>
          <w:szCs w:val="25"/>
          <w:lang w:val="ru"/>
        </w:rPr>
        <w:t>ПРАВИТЕЛЬСТВО РОССИЙСКОЙ ФЕДЕРАЦИИ ФЕДЕРАЛЬНОЕ ГОСУДАРСТВЕННОЕ АВТОНОМНОЕ ОБРАЗОВАТЕЛЬНОЕ УЧРЕЖДЕНИЕ ВЫСШЕГО ОБРАЗОВАНИЯ НАЦИОНАЛЬНЫЙ ИССЛЕДОВАТЕЛЬСКИЙ УНИВЕРСИТЕТ «</w:t>
      </w:r>
      <w:proofErr w:type="gramStart"/>
      <w:r w:rsidRPr="00736FE7">
        <w:rPr>
          <w:rFonts w:eastAsia="Times New Roman"/>
          <w:b/>
          <w:bCs/>
          <w:color w:val="000000"/>
          <w:sz w:val="25"/>
          <w:szCs w:val="25"/>
          <w:lang w:val="ru"/>
        </w:rPr>
        <w:t>ВЫСШАЯ</w:t>
      </w:r>
      <w:proofErr w:type="gramEnd"/>
    </w:p>
    <w:p w:rsidR="00736FE7" w:rsidRPr="00736FE7" w:rsidRDefault="00736FE7" w:rsidP="00736FE7">
      <w:pPr>
        <w:spacing w:after="1478" w:line="298" w:lineRule="exact"/>
        <w:ind w:left="60"/>
        <w:jc w:val="center"/>
        <w:rPr>
          <w:rFonts w:eastAsia="Times New Roman"/>
          <w:b/>
          <w:bCs/>
          <w:color w:val="000000"/>
          <w:sz w:val="25"/>
          <w:szCs w:val="25"/>
          <w:lang w:val="ru"/>
        </w:rPr>
      </w:pPr>
      <w:r w:rsidRPr="00736FE7">
        <w:rPr>
          <w:rFonts w:eastAsia="Times New Roman"/>
          <w:b/>
          <w:bCs/>
          <w:color w:val="000000"/>
          <w:sz w:val="25"/>
          <w:szCs w:val="25"/>
          <w:lang w:val="ru"/>
        </w:rPr>
        <w:t>ШКОЛА ЭКОНОМИКИ»</w:t>
      </w:r>
    </w:p>
    <w:p w:rsidR="00736FE7" w:rsidRPr="00736FE7" w:rsidRDefault="00736FE7" w:rsidP="00736FE7">
      <w:pPr>
        <w:spacing w:after="2092" w:line="250" w:lineRule="exact"/>
        <w:ind w:left="60"/>
        <w:jc w:val="center"/>
        <w:rPr>
          <w:rFonts w:eastAsia="Times New Roman"/>
          <w:color w:val="000000"/>
          <w:sz w:val="25"/>
          <w:szCs w:val="25"/>
          <w:lang w:val="ru"/>
        </w:rPr>
      </w:pPr>
      <w:r w:rsidRPr="00736FE7">
        <w:rPr>
          <w:rFonts w:eastAsia="Times New Roman"/>
          <w:color w:val="000000"/>
          <w:sz w:val="25"/>
          <w:szCs w:val="25"/>
          <w:lang w:val="ru"/>
        </w:rPr>
        <w:t>Московский институт электроники и математики им. А. Н. Тихонова</w:t>
      </w:r>
    </w:p>
    <w:p w:rsidR="00736FE7" w:rsidRPr="00736FE7" w:rsidRDefault="00736FE7" w:rsidP="00736FE7">
      <w:pPr>
        <w:spacing w:after="2650" w:line="250" w:lineRule="exact"/>
        <w:ind w:left="60"/>
        <w:jc w:val="center"/>
        <w:rPr>
          <w:rFonts w:eastAsia="Times New Roman"/>
          <w:color w:val="000000"/>
          <w:sz w:val="25"/>
          <w:szCs w:val="25"/>
          <w:lang w:val="ru"/>
        </w:rPr>
      </w:pPr>
      <w:r w:rsidRPr="00736FE7">
        <w:rPr>
          <w:rFonts w:eastAsia="Times New Roman"/>
          <w:color w:val="000000"/>
          <w:sz w:val="25"/>
          <w:szCs w:val="25"/>
          <w:lang w:val="ru"/>
        </w:rPr>
        <w:t>Центр управления проектными разработками</w:t>
      </w:r>
    </w:p>
    <w:p w:rsidR="00736FE7" w:rsidRPr="00736FE7" w:rsidRDefault="00736FE7" w:rsidP="00736FE7">
      <w:pPr>
        <w:spacing w:line="298" w:lineRule="exact"/>
        <w:ind w:left="60"/>
        <w:jc w:val="center"/>
        <w:rPr>
          <w:rFonts w:eastAsia="Times New Roman"/>
          <w:b/>
          <w:bCs/>
          <w:color w:val="000000"/>
          <w:sz w:val="25"/>
          <w:szCs w:val="25"/>
          <w:lang w:val="ru"/>
        </w:rPr>
      </w:pPr>
      <w:r w:rsidRPr="00736FE7">
        <w:rPr>
          <w:rFonts w:eastAsia="Times New Roman"/>
          <w:b/>
          <w:bCs/>
          <w:color w:val="000000"/>
          <w:sz w:val="25"/>
          <w:szCs w:val="25"/>
          <w:lang w:val="ru"/>
        </w:rPr>
        <w:t>Регламент подготовки, защиты, оценивания и публикации проектов студентов</w:t>
      </w:r>
    </w:p>
    <w:p w:rsidR="00736FE7" w:rsidRPr="00736FE7" w:rsidRDefault="00736FE7" w:rsidP="00310705">
      <w:pPr>
        <w:spacing w:after="100" w:afterAutospacing="1" w:line="298" w:lineRule="exact"/>
        <w:ind w:left="62"/>
        <w:jc w:val="center"/>
        <w:rPr>
          <w:rFonts w:eastAsia="Times New Roman"/>
          <w:b/>
          <w:bCs/>
          <w:color w:val="000000"/>
          <w:sz w:val="25"/>
          <w:szCs w:val="25"/>
          <w:lang w:val="ru"/>
        </w:rPr>
      </w:pPr>
      <w:r w:rsidRPr="00736FE7">
        <w:rPr>
          <w:rFonts w:eastAsia="Times New Roman"/>
          <w:b/>
          <w:bCs/>
          <w:color w:val="000000"/>
          <w:sz w:val="25"/>
          <w:szCs w:val="25"/>
          <w:lang w:val="ru"/>
        </w:rPr>
        <w:t>Московского института электроники и математики им. А. Н. Тихонова Национального исследовательского университета «Высшая школа экономики»</w:t>
      </w:r>
    </w:p>
    <w:p w:rsidR="00310705" w:rsidRDefault="00310705" w:rsidP="00736FE7">
      <w:pPr>
        <w:spacing w:line="293" w:lineRule="exact"/>
        <w:ind w:left="60"/>
        <w:jc w:val="center"/>
        <w:rPr>
          <w:rFonts w:eastAsia="Times New Roman"/>
          <w:color w:val="000000"/>
          <w:sz w:val="25"/>
          <w:szCs w:val="25"/>
          <w:lang w:val="ru"/>
        </w:rPr>
      </w:pPr>
    </w:p>
    <w:p w:rsidR="00310705" w:rsidRDefault="00310705" w:rsidP="00736FE7">
      <w:pPr>
        <w:spacing w:line="293" w:lineRule="exact"/>
        <w:ind w:left="60"/>
        <w:jc w:val="center"/>
        <w:rPr>
          <w:rFonts w:eastAsia="Times New Roman"/>
          <w:color w:val="000000"/>
          <w:sz w:val="25"/>
          <w:szCs w:val="25"/>
          <w:lang w:val="ru"/>
        </w:rPr>
      </w:pPr>
    </w:p>
    <w:p w:rsidR="00310705" w:rsidRDefault="00310705" w:rsidP="00736FE7">
      <w:pPr>
        <w:spacing w:line="293" w:lineRule="exact"/>
        <w:ind w:left="60"/>
        <w:jc w:val="center"/>
        <w:rPr>
          <w:rFonts w:eastAsia="Times New Roman"/>
          <w:color w:val="000000"/>
          <w:sz w:val="25"/>
          <w:szCs w:val="25"/>
          <w:lang w:val="ru"/>
        </w:rPr>
      </w:pPr>
    </w:p>
    <w:p w:rsidR="00310705" w:rsidRDefault="00310705" w:rsidP="00736FE7">
      <w:pPr>
        <w:spacing w:line="293" w:lineRule="exact"/>
        <w:ind w:left="60"/>
        <w:jc w:val="center"/>
        <w:rPr>
          <w:rFonts w:eastAsia="Times New Roman"/>
          <w:color w:val="000000"/>
          <w:sz w:val="25"/>
          <w:szCs w:val="25"/>
          <w:lang w:val="ru"/>
        </w:rPr>
      </w:pPr>
    </w:p>
    <w:p w:rsidR="00310705" w:rsidRDefault="00310705" w:rsidP="00736FE7">
      <w:pPr>
        <w:spacing w:line="293" w:lineRule="exact"/>
        <w:ind w:left="60"/>
        <w:jc w:val="center"/>
        <w:rPr>
          <w:rFonts w:eastAsia="Times New Roman"/>
          <w:color w:val="000000"/>
          <w:sz w:val="25"/>
          <w:szCs w:val="25"/>
          <w:lang w:val="ru"/>
        </w:rPr>
      </w:pPr>
    </w:p>
    <w:p w:rsidR="00310705" w:rsidRDefault="00736FE7" w:rsidP="00736FE7">
      <w:pPr>
        <w:spacing w:line="293" w:lineRule="exact"/>
        <w:ind w:left="60"/>
        <w:jc w:val="center"/>
        <w:rPr>
          <w:rFonts w:eastAsia="Times New Roman"/>
          <w:color w:val="000000"/>
          <w:sz w:val="25"/>
          <w:szCs w:val="25"/>
          <w:lang w:val="ru"/>
        </w:rPr>
      </w:pPr>
      <w:r w:rsidRPr="00736FE7">
        <w:rPr>
          <w:rFonts w:eastAsia="Times New Roman"/>
          <w:color w:val="000000"/>
          <w:sz w:val="25"/>
          <w:szCs w:val="25"/>
          <w:lang w:val="ru"/>
        </w:rPr>
        <w:t>Москва 2023</w:t>
      </w:r>
    </w:p>
    <w:p w:rsidR="00310705" w:rsidRDefault="00310705">
      <w:pPr>
        <w:rPr>
          <w:rFonts w:eastAsia="Times New Roman"/>
          <w:color w:val="000000"/>
          <w:sz w:val="25"/>
          <w:szCs w:val="25"/>
          <w:lang w:val="ru"/>
        </w:rPr>
      </w:pPr>
      <w:r>
        <w:rPr>
          <w:rFonts w:eastAsia="Times New Roman"/>
          <w:color w:val="000000"/>
          <w:sz w:val="25"/>
          <w:szCs w:val="25"/>
          <w:lang w:val="ru"/>
        </w:rPr>
        <w:br w:type="page"/>
      </w:r>
    </w:p>
    <w:p w:rsidR="00736FE7" w:rsidRPr="00736FE7" w:rsidRDefault="00736FE7" w:rsidP="00736FE7">
      <w:pPr>
        <w:spacing w:line="293" w:lineRule="exact"/>
        <w:ind w:left="60"/>
        <w:jc w:val="center"/>
        <w:rPr>
          <w:rFonts w:eastAsia="Times New Roman"/>
          <w:color w:val="000000"/>
          <w:sz w:val="25"/>
          <w:szCs w:val="25"/>
          <w:lang w:val="ru"/>
        </w:rPr>
      </w:pPr>
    </w:p>
    <w:p w:rsidR="00736FE7" w:rsidRDefault="00736FE7" w:rsidP="00310705">
      <w:pPr>
        <w:spacing w:line="250" w:lineRule="exact"/>
        <w:jc w:val="center"/>
        <w:rPr>
          <w:rFonts w:eastAsia="Times New Roman"/>
          <w:b/>
          <w:bCs/>
          <w:color w:val="000000"/>
          <w:sz w:val="25"/>
          <w:szCs w:val="25"/>
          <w:lang w:val="ru"/>
        </w:rPr>
      </w:pPr>
      <w:r w:rsidRPr="00736FE7">
        <w:rPr>
          <w:rFonts w:eastAsia="Times New Roman"/>
          <w:b/>
          <w:bCs/>
          <w:color w:val="000000"/>
          <w:sz w:val="25"/>
          <w:szCs w:val="25"/>
          <w:lang w:val="ru"/>
        </w:rPr>
        <w:t>Оглавление</w:t>
      </w:r>
    </w:p>
    <w:p w:rsidR="00310705" w:rsidRPr="00736FE7" w:rsidRDefault="00310705" w:rsidP="00310705">
      <w:pPr>
        <w:spacing w:line="250" w:lineRule="exact"/>
        <w:jc w:val="center"/>
        <w:rPr>
          <w:rFonts w:eastAsia="Times New Roman"/>
          <w:b/>
          <w:bCs/>
          <w:color w:val="000000"/>
          <w:sz w:val="25"/>
          <w:szCs w:val="25"/>
          <w:lang w:val="ru"/>
        </w:rPr>
      </w:pPr>
    </w:p>
    <w:p w:rsidR="00736FE7" w:rsidRPr="00736FE7" w:rsidRDefault="00736FE7" w:rsidP="00736FE7">
      <w:pPr>
        <w:tabs>
          <w:tab w:val="right" w:leader="dot" w:pos="9612"/>
        </w:tabs>
        <w:spacing w:line="220" w:lineRule="exact"/>
        <w:rPr>
          <w:rFonts w:eastAsia="Times New Roman"/>
          <w:b/>
          <w:bCs/>
          <w:color w:val="000000"/>
          <w:sz w:val="22"/>
          <w:szCs w:val="22"/>
          <w:lang w:val="ru"/>
        </w:rPr>
      </w:pPr>
      <w:r w:rsidRPr="00736FE7">
        <w:rPr>
          <w:rFonts w:eastAsia="Times New Roman"/>
          <w:b/>
          <w:bCs/>
          <w:color w:val="000000"/>
          <w:sz w:val="22"/>
          <w:szCs w:val="22"/>
          <w:lang w:val="ru"/>
        </w:rPr>
        <w:fldChar w:fldCharType="begin"/>
      </w:r>
      <w:r w:rsidRPr="00736FE7">
        <w:rPr>
          <w:rFonts w:eastAsia="Times New Roman"/>
          <w:b/>
          <w:bCs/>
          <w:color w:val="000000"/>
          <w:sz w:val="22"/>
          <w:szCs w:val="22"/>
          <w:lang w:val="ru"/>
        </w:rPr>
        <w:instrText xml:space="preserve"> TOC \o "1-3" \h \z </w:instrText>
      </w:r>
      <w:r w:rsidRPr="00736FE7">
        <w:rPr>
          <w:rFonts w:eastAsia="Times New Roman"/>
          <w:b/>
          <w:bCs/>
          <w:color w:val="000000"/>
          <w:sz w:val="22"/>
          <w:szCs w:val="22"/>
          <w:lang w:val="ru"/>
        </w:rPr>
        <w:fldChar w:fldCharType="separate"/>
      </w:r>
      <w:r w:rsidRPr="00736FE7">
        <w:rPr>
          <w:rFonts w:eastAsia="Times New Roman"/>
          <w:b/>
          <w:bCs/>
          <w:color w:val="000000"/>
          <w:sz w:val="22"/>
          <w:szCs w:val="22"/>
          <w:lang w:val="ru"/>
        </w:rPr>
        <w:t>Используемые понятия и сокращения</w:t>
      </w:r>
      <w:r w:rsidRPr="00736FE7">
        <w:rPr>
          <w:rFonts w:eastAsia="Times New Roman"/>
          <w:b/>
          <w:bCs/>
          <w:color w:val="000000"/>
          <w:sz w:val="22"/>
          <w:szCs w:val="22"/>
          <w:lang w:val="ru"/>
        </w:rPr>
        <w:tab/>
      </w:r>
      <w:r w:rsidRPr="00736FE7">
        <w:rPr>
          <w:rFonts w:ascii="Arial Unicode MS" w:eastAsia="Arial Unicode MS" w:hAnsi="Arial Unicode MS" w:cs="Arial Unicode MS"/>
          <w:b/>
          <w:bCs/>
          <w:color w:val="000000"/>
          <w:sz w:val="21"/>
          <w:szCs w:val="21"/>
          <w:lang w:val="ru"/>
        </w:rPr>
        <w:t>3</w:t>
      </w:r>
    </w:p>
    <w:p w:rsidR="00736FE7" w:rsidRPr="00736FE7" w:rsidRDefault="00C30E16" w:rsidP="00736FE7">
      <w:pPr>
        <w:numPr>
          <w:ilvl w:val="0"/>
          <w:numId w:val="29"/>
        </w:numPr>
        <w:tabs>
          <w:tab w:val="left" w:pos="432"/>
          <w:tab w:val="right" w:leader="dot" w:pos="9612"/>
        </w:tabs>
        <w:spacing w:line="389" w:lineRule="exact"/>
        <w:rPr>
          <w:rFonts w:eastAsia="Times New Roman"/>
          <w:b/>
          <w:bCs/>
          <w:color w:val="000000"/>
          <w:sz w:val="22"/>
          <w:szCs w:val="22"/>
          <w:lang w:val="ru"/>
        </w:rPr>
      </w:pPr>
      <w:hyperlink w:anchor="bookmark2" w:tooltip="Current Document">
        <w:r w:rsidR="00736FE7" w:rsidRPr="00736FE7">
          <w:rPr>
            <w:rFonts w:eastAsia="Times New Roman"/>
            <w:b/>
            <w:bCs/>
            <w:color w:val="000000"/>
            <w:sz w:val="22"/>
            <w:szCs w:val="22"/>
            <w:lang w:val="ru"/>
          </w:rPr>
          <w:t>Общие положения</w:t>
        </w:r>
        <w:r w:rsidR="00736FE7" w:rsidRPr="00736FE7">
          <w:rPr>
            <w:rFonts w:eastAsia="Times New Roman"/>
            <w:b/>
            <w:bCs/>
            <w:color w:val="000000"/>
            <w:sz w:val="22"/>
            <w:szCs w:val="22"/>
            <w:lang w:val="ru"/>
          </w:rPr>
          <w:tab/>
        </w:r>
        <w:r w:rsidR="00736FE7" w:rsidRPr="00736FE7">
          <w:rPr>
            <w:rFonts w:ascii="Arial Unicode MS" w:eastAsia="Arial Unicode MS" w:hAnsi="Arial Unicode MS" w:cs="Arial Unicode MS"/>
            <w:b/>
            <w:bCs/>
            <w:color w:val="000000"/>
            <w:sz w:val="21"/>
            <w:szCs w:val="21"/>
            <w:lang w:val="ru"/>
          </w:rPr>
          <w:t>4</w:t>
        </w:r>
      </w:hyperlink>
    </w:p>
    <w:p w:rsidR="00736FE7" w:rsidRPr="00736FE7" w:rsidRDefault="00C30E16" w:rsidP="00736FE7">
      <w:pPr>
        <w:numPr>
          <w:ilvl w:val="0"/>
          <w:numId w:val="29"/>
        </w:numPr>
        <w:tabs>
          <w:tab w:val="left" w:pos="432"/>
          <w:tab w:val="right" w:leader="dot" w:pos="9612"/>
        </w:tabs>
        <w:spacing w:line="389" w:lineRule="exact"/>
        <w:rPr>
          <w:rFonts w:eastAsia="Times New Roman"/>
          <w:b/>
          <w:bCs/>
          <w:color w:val="000000"/>
          <w:sz w:val="22"/>
          <w:szCs w:val="22"/>
          <w:lang w:val="ru"/>
        </w:rPr>
      </w:pPr>
      <w:hyperlink w:anchor="bookmark4" w:tooltip="Current Document">
        <w:r w:rsidR="00736FE7" w:rsidRPr="00736FE7">
          <w:rPr>
            <w:rFonts w:eastAsia="Times New Roman"/>
            <w:b/>
            <w:bCs/>
            <w:color w:val="000000"/>
            <w:sz w:val="22"/>
            <w:szCs w:val="22"/>
            <w:lang w:val="ru"/>
          </w:rPr>
          <w:t>Участники проектной деятельности МИЭМ НИУ ВШЭ, их права и обязанности</w:t>
        </w:r>
        <w:r w:rsidR="00736FE7" w:rsidRPr="00736FE7">
          <w:rPr>
            <w:rFonts w:eastAsia="Times New Roman"/>
            <w:b/>
            <w:bCs/>
            <w:color w:val="000000"/>
            <w:sz w:val="22"/>
            <w:szCs w:val="22"/>
            <w:lang w:val="ru"/>
          </w:rPr>
          <w:tab/>
        </w:r>
        <w:r w:rsidR="00736FE7" w:rsidRPr="00736FE7">
          <w:rPr>
            <w:rFonts w:ascii="Arial Unicode MS" w:eastAsia="Arial Unicode MS" w:hAnsi="Arial Unicode MS" w:cs="Arial Unicode MS"/>
            <w:b/>
            <w:bCs/>
            <w:color w:val="000000"/>
            <w:sz w:val="21"/>
            <w:szCs w:val="21"/>
            <w:lang w:val="ru"/>
          </w:rPr>
          <w:t>5</w:t>
        </w:r>
      </w:hyperlink>
    </w:p>
    <w:p w:rsidR="00736FE7" w:rsidRPr="00736FE7" w:rsidRDefault="00C30E16" w:rsidP="00736FE7">
      <w:pPr>
        <w:numPr>
          <w:ilvl w:val="0"/>
          <w:numId w:val="29"/>
        </w:numPr>
        <w:tabs>
          <w:tab w:val="left" w:pos="437"/>
          <w:tab w:val="right" w:leader="dot" w:pos="9612"/>
        </w:tabs>
        <w:spacing w:line="389" w:lineRule="exact"/>
        <w:rPr>
          <w:rFonts w:eastAsia="Times New Roman"/>
          <w:b/>
          <w:bCs/>
          <w:color w:val="000000"/>
          <w:sz w:val="22"/>
          <w:szCs w:val="22"/>
          <w:lang w:val="ru"/>
        </w:rPr>
      </w:pPr>
      <w:hyperlink w:anchor="bookmark7" w:tooltip="Current Document">
        <w:r w:rsidR="00736FE7" w:rsidRPr="00736FE7">
          <w:rPr>
            <w:rFonts w:eastAsia="Times New Roman"/>
            <w:b/>
            <w:bCs/>
            <w:color w:val="000000"/>
            <w:sz w:val="22"/>
            <w:szCs w:val="22"/>
            <w:lang w:val="ru"/>
          </w:rPr>
          <w:t>Подача и рассмотрение Проектных заявок</w:t>
        </w:r>
        <w:r w:rsidR="00736FE7" w:rsidRPr="00736FE7">
          <w:rPr>
            <w:rFonts w:eastAsia="Times New Roman"/>
            <w:b/>
            <w:bCs/>
            <w:color w:val="000000"/>
            <w:sz w:val="22"/>
            <w:szCs w:val="22"/>
            <w:lang w:val="ru"/>
          </w:rPr>
          <w:tab/>
        </w:r>
        <w:r w:rsidR="00736FE7" w:rsidRPr="00736FE7">
          <w:rPr>
            <w:rFonts w:ascii="Arial Unicode MS" w:eastAsia="Arial Unicode MS" w:hAnsi="Arial Unicode MS" w:cs="Arial Unicode MS"/>
            <w:b/>
            <w:bCs/>
            <w:color w:val="000000"/>
            <w:sz w:val="21"/>
            <w:szCs w:val="21"/>
            <w:lang w:val="ru"/>
          </w:rPr>
          <w:t>9</w:t>
        </w:r>
      </w:hyperlink>
    </w:p>
    <w:p w:rsidR="00736FE7" w:rsidRPr="00736FE7" w:rsidRDefault="00C30E16" w:rsidP="00736FE7">
      <w:pPr>
        <w:numPr>
          <w:ilvl w:val="0"/>
          <w:numId w:val="29"/>
        </w:numPr>
        <w:tabs>
          <w:tab w:val="left" w:pos="437"/>
          <w:tab w:val="right" w:leader="dot" w:pos="9612"/>
        </w:tabs>
        <w:spacing w:line="389" w:lineRule="exact"/>
        <w:rPr>
          <w:rFonts w:eastAsia="Times New Roman"/>
          <w:b/>
          <w:bCs/>
          <w:color w:val="000000"/>
          <w:sz w:val="22"/>
          <w:szCs w:val="22"/>
          <w:lang w:val="ru"/>
        </w:rPr>
      </w:pPr>
      <w:hyperlink w:anchor="bookmark12" w:tooltip="Current Document">
        <w:r w:rsidR="00736FE7" w:rsidRPr="00736FE7">
          <w:rPr>
            <w:rFonts w:eastAsia="Times New Roman"/>
            <w:b/>
            <w:bCs/>
            <w:color w:val="000000"/>
            <w:sz w:val="22"/>
            <w:szCs w:val="22"/>
            <w:lang w:val="ru"/>
          </w:rPr>
          <w:t>Жизненный цикл проекта</w:t>
        </w:r>
        <w:r w:rsidR="00736FE7" w:rsidRPr="00736FE7">
          <w:rPr>
            <w:rFonts w:eastAsia="Times New Roman"/>
            <w:b/>
            <w:bCs/>
            <w:color w:val="000000"/>
            <w:sz w:val="22"/>
            <w:szCs w:val="22"/>
            <w:lang w:val="ru"/>
          </w:rPr>
          <w:tab/>
        </w:r>
        <w:r w:rsidR="00736FE7" w:rsidRPr="00736FE7">
          <w:rPr>
            <w:rFonts w:ascii="Arial Unicode MS" w:eastAsia="Arial Unicode MS" w:hAnsi="Arial Unicode MS" w:cs="Arial Unicode MS"/>
            <w:b/>
            <w:bCs/>
            <w:color w:val="000000"/>
            <w:sz w:val="21"/>
            <w:szCs w:val="21"/>
            <w:lang w:val="ru"/>
          </w:rPr>
          <w:t>11</w:t>
        </w:r>
      </w:hyperlink>
    </w:p>
    <w:p w:rsidR="00736FE7" w:rsidRPr="00736FE7" w:rsidRDefault="00C30E16" w:rsidP="00736FE7">
      <w:pPr>
        <w:numPr>
          <w:ilvl w:val="0"/>
          <w:numId w:val="29"/>
        </w:numPr>
        <w:tabs>
          <w:tab w:val="left" w:pos="442"/>
          <w:tab w:val="right" w:leader="dot" w:pos="9612"/>
        </w:tabs>
        <w:spacing w:line="389" w:lineRule="exact"/>
        <w:rPr>
          <w:rFonts w:eastAsia="Times New Roman"/>
          <w:b/>
          <w:bCs/>
          <w:color w:val="000000"/>
          <w:sz w:val="22"/>
          <w:szCs w:val="22"/>
          <w:lang w:val="ru"/>
        </w:rPr>
        <w:sectPr w:rsidR="00736FE7" w:rsidRPr="00736FE7" w:rsidSect="0006058C">
          <w:headerReference w:type="default" r:id="rId10"/>
          <w:pgSz w:w="11905" w:h="16837"/>
          <w:pgMar w:top="1134" w:right="1134" w:bottom="1134" w:left="1418" w:header="0" w:footer="6" w:gutter="0"/>
          <w:cols w:space="720"/>
          <w:noEndnote/>
          <w:titlePg/>
          <w:docGrid w:linePitch="360"/>
        </w:sectPr>
      </w:pPr>
      <w:hyperlink w:anchor="bookmark17" w:tooltip="Current Document">
        <w:r w:rsidR="00736FE7" w:rsidRPr="00736FE7">
          <w:rPr>
            <w:rFonts w:eastAsia="Times New Roman"/>
            <w:b/>
            <w:bCs/>
            <w:color w:val="000000"/>
            <w:sz w:val="22"/>
            <w:szCs w:val="22"/>
            <w:lang w:val="ru"/>
          </w:rPr>
          <w:t>Оценивание и учет участников проектной деятельности МИЭМ НИУ ВШЭ</w:t>
        </w:r>
        <w:r w:rsidR="00736FE7" w:rsidRPr="00736FE7">
          <w:rPr>
            <w:rFonts w:eastAsia="Times New Roman"/>
            <w:b/>
            <w:bCs/>
            <w:color w:val="000000"/>
            <w:sz w:val="22"/>
            <w:szCs w:val="22"/>
            <w:lang w:val="ru"/>
          </w:rPr>
          <w:tab/>
        </w:r>
        <w:r w:rsidR="00736FE7" w:rsidRPr="00736FE7">
          <w:rPr>
            <w:rFonts w:ascii="Arial Unicode MS" w:eastAsia="Arial Unicode MS" w:hAnsi="Arial Unicode MS" w:cs="Arial Unicode MS"/>
            <w:b/>
            <w:bCs/>
            <w:color w:val="000000"/>
            <w:sz w:val="21"/>
            <w:szCs w:val="21"/>
            <w:lang w:val="ru"/>
          </w:rPr>
          <w:t>16</w:t>
        </w:r>
      </w:hyperlink>
      <w:r w:rsidR="00736FE7" w:rsidRPr="00736FE7">
        <w:rPr>
          <w:rFonts w:eastAsia="Times New Roman"/>
          <w:b/>
          <w:bCs/>
          <w:color w:val="000000"/>
          <w:sz w:val="22"/>
          <w:szCs w:val="22"/>
          <w:lang w:val="ru"/>
        </w:rPr>
        <w:fldChar w:fldCharType="end"/>
      </w:r>
    </w:p>
    <w:p w:rsidR="00736FE7" w:rsidRPr="00736FE7" w:rsidRDefault="00736FE7" w:rsidP="00736FE7">
      <w:pPr>
        <w:spacing w:after="134" w:line="250" w:lineRule="exact"/>
        <w:ind w:left="20" w:firstLine="700"/>
        <w:jc w:val="both"/>
        <w:rPr>
          <w:rFonts w:eastAsia="Times New Roman"/>
          <w:b/>
          <w:bCs/>
          <w:color w:val="000000"/>
          <w:sz w:val="25"/>
          <w:szCs w:val="25"/>
          <w:lang w:val="ru"/>
        </w:rPr>
      </w:pPr>
      <w:bookmarkStart w:id="2" w:name="bookmark0"/>
      <w:r w:rsidRPr="00736FE7">
        <w:rPr>
          <w:rFonts w:eastAsia="Times New Roman"/>
          <w:b/>
          <w:bCs/>
          <w:color w:val="000000"/>
          <w:sz w:val="25"/>
          <w:szCs w:val="25"/>
          <w:lang w:val="ru"/>
        </w:rPr>
        <w:lastRenderedPageBreak/>
        <w:t>Используемые понятия и сокращения</w:t>
      </w:r>
      <w:bookmarkEnd w:id="2"/>
    </w:p>
    <w:p w:rsidR="00736FE7" w:rsidRPr="00736FE7" w:rsidRDefault="00736FE7" w:rsidP="00736FE7">
      <w:pPr>
        <w:spacing w:line="298" w:lineRule="exact"/>
        <w:ind w:left="20" w:firstLine="700"/>
        <w:jc w:val="both"/>
        <w:rPr>
          <w:rFonts w:eastAsia="Times New Roman"/>
          <w:color w:val="000000"/>
          <w:sz w:val="25"/>
          <w:szCs w:val="25"/>
          <w:lang w:val="ru"/>
        </w:rPr>
      </w:pPr>
      <w:r w:rsidRPr="00736FE7">
        <w:rPr>
          <w:rFonts w:eastAsia="Times New Roman"/>
          <w:b/>
          <w:bCs/>
          <w:color w:val="000000"/>
          <w:sz w:val="25"/>
          <w:szCs w:val="25"/>
          <w:lang w:val="ru"/>
        </w:rPr>
        <w:t>ВКР</w:t>
      </w:r>
      <w:r w:rsidRPr="00736FE7">
        <w:rPr>
          <w:rFonts w:eastAsia="Times New Roman"/>
          <w:color w:val="000000"/>
          <w:sz w:val="25"/>
          <w:szCs w:val="25"/>
          <w:lang w:val="ru"/>
        </w:rPr>
        <w:t xml:space="preserve"> — выпускная квалификационная работа.</w:t>
      </w:r>
    </w:p>
    <w:p w:rsidR="00736FE7" w:rsidRPr="00736FE7" w:rsidRDefault="00736FE7" w:rsidP="00736FE7">
      <w:pPr>
        <w:spacing w:line="298" w:lineRule="exact"/>
        <w:ind w:left="20" w:firstLine="700"/>
        <w:jc w:val="both"/>
        <w:rPr>
          <w:rFonts w:eastAsia="Times New Roman"/>
          <w:color w:val="000000"/>
          <w:sz w:val="25"/>
          <w:szCs w:val="25"/>
          <w:lang w:val="ru"/>
        </w:rPr>
      </w:pPr>
      <w:r w:rsidRPr="00736FE7">
        <w:rPr>
          <w:rFonts w:eastAsia="Times New Roman"/>
          <w:b/>
          <w:bCs/>
          <w:color w:val="000000"/>
          <w:sz w:val="25"/>
          <w:szCs w:val="25"/>
          <w:lang w:val="ru"/>
        </w:rPr>
        <w:t>ГЭК</w:t>
      </w:r>
      <w:r w:rsidRPr="00736FE7">
        <w:rPr>
          <w:rFonts w:eastAsia="Times New Roman"/>
          <w:color w:val="000000"/>
          <w:sz w:val="25"/>
          <w:szCs w:val="25"/>
          <w:lang w:val="ru"/>
        </w:rPr>
        <w:t xml:space="preserve"> — государственная экзаменационная комиссия.</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Диплом</w:t>
      </w:r>
      <w:r w:rsidRPr="00736FE7">
        <w:rPr>
          <w:rFonts w:eastAsia="Times New Roman"/>
          <w:color w:val="000000"/>
          <w:sz w:val="25"/>
          <w:szCs w:val="25"/>
          <w:lang w:val="ru"/>
        </w:rPr>
        <w:t xml:space="preserve"> - документ о высшем образовании и о квалификации (диплом бакалавра, диплом специалиста, диплом магистра), в том числе диплом НИУ ВШЭ.</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Жизненный цикл проекта</w:t>
      </w:r>
      <w:r w:rsidRPr="00736FE7">
        <w:rPr>
          <w:rFonts w:eastAsia="Times New Roman"/>
          <w:color w:val="000000"/>
          <w:sz w:val="25"/>
          <w:szCs w:val="25"/>
          <w:lang w:val="ru"/>
        </w:rPr>
        <w:t xml:space="preserve"> — маршрут разработки Проекта, состоящий из контрольных точек, обязательных к последовательному прохождению и выполнению в МИЭМ НИУ ВШЭ.</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Конкурс</w:t>
      </w:r>
      <w:r w:rsidRPr="00736FE7">
        <w:rPr>
          <w:rFonts w:eastAsia="Times New Roman"/>
          <w:color w:val="000000"/>
          <w:sz w:val="25"/>
          <w:szCs w:val="25"/>
          <w:lang w:val="ru"/>
        </w:rPr>
        <w:t xml:space="preserve"> — соревновательное мероприятие, организованное Центром управления проектными разработками МИЭМ НИУ ВШЭ, которое содержит одно или несколько тематических заданий в рамках проектной деятельности МИЭМ НИУ ВШЭ.</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Контрольная точка</w:t>
      </w:r>
      <w:r w:rsidRPr="00736FE7">
        <w:rPr>
          <w:rFonts w:eastAsia="Times New Roman"/>
          <w:color w:val="000000"/>
          <w:sz w:val="25"/>
          <w:szCs w:val="25"/>
          <w:lang w:val="ru"/>
        </w:rPr>
        <w:t xml:space="preserve"> — обязательное промежуточное или итоговое мероприятие, предназначенное для контроля и сопровождения Проекта при его выполнении.</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Кредит (зачетная единица)</w:t>
      </w:r>
      <w:r w:rsidRPr="00736FE7">
        <w:rPr>
          <w:rFonts w:eastAsia="Times New Roman"/>
          <w:color w:val="000000"/>
          <w:sz w:val="25"/>
          <w:szCs w:val="25"/>
          <w:lang w:val="ru"/>
        </w:rPr>
        <w:t xml:space="preserve"> — универсальная единица измерения объема образовательной программы, равная 38 академическим или 25 астрономическим часам.</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u w:val="single"/>
          <w:lang w:val="ru"/>
        </w:rPr>
        <w:t>Личный кабинет</w:t>
      </w:r>
      <w:r w:rsidRPr="00736FE7">
        <w:rPr>
          <w:rFonts w:eastAsia="Times New Roman"/>
          <w:color w:val="000000"/>
          <w:sz w:val="25"/>
          <w:szCs w:val="25"/>
          <w:lang w:val="ru"/>
        </w:rPr>
        <w:t xml:space="preserve"> — инструмент для ведения проектной деятельности МИЭМ НИУ ВШЭ, управления проектной работой студентов и единое окно в Цифровые сервисы МИЭМ НИУ ВШЭ.</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МИЭМ НИУ ВШЭ</w:t>
      </w:r>
      <w:r w:rsidRPr="00736FE7">
        <w:rPr>
          <w:rFonts w:eastAsia="Times New Roman"/>
          <w:color w:val="000000"/>
          <w:sz w:val="25"/>
          <w:szCs w:val="25"/>
          <w:lang w:val="ru"/>
        </w:rPr>
        <w:t xml:space="preserve"> — Московский институт электроники и математики им. А. Н. Тихонова Национального исследовательского университета «Высшая школа экономики».</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НИУ ВШЭ</w:t>
      </w:r>
      <w:r w:rsidRPr="00736FE7">
        <w:rPr>
          <w:rFonts w:eastAsia="Times New Roman"/>
          <w:color w:val="000000"/>
          <w:sz w:val="25"/>
          <w:szCs w:val="25"/>
          <w:lang w:val="ru"/>
        </w:rPr>
        <w:t xml:space="preserve"> — Национальный исследовательский университет «Высшая школа экономики», в том числе филиалы.</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Направление проектов</w:t>
      </w:r>
      <w:r w:rsidRPr="00736FE7">
        <w:rPr>
          <w:rFonts w:eastAsia="Times New Roman"/>
          <w:color w:val="000000"/>
          <w:sz w:val="25"/>
          <w:szCs w:val="25"/>
          <w:lang w:val="ru"/>
        </w:rPr>
        <w:t xml:space="preserve"> — совокупность общих по тематике и/или образовательному содержанию проектов МИЭМ НИУ ВШЭ.</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ОП</w:t>
      </w:r>
      <w:r w:rsidRPr="00736FE7">
        <w:rPr>
          <w:rFonts w:eastAsia="Times New Roman"/>
          <w:color w:val="000000"/>
          <w:sz w:val="25"/>
          <w:szCs w:val="25"/>
          <w:lang w:val="ru"/>
        </w:rPr>
        <w:t xml:space="preserve"> — основная профессиональная образовательная программа высшего образования; программа </w:t>
      </w:r>
      <w:proofErr w:type="spellStart"/>
      <w:r w:rsidRPr="00736FE7">
        <w:rPr>
          <w:rFonts w:eastAsia="Times New Roman"/>
          <w:color w:val="000000"/>
          <w:sz w:val="25"/>
          <w:szCs w:val="25"/>
          <w:lang w:val="ru"/>
        </w:rPr>
        <w:t>бакалавриата</w:t>
      </w:r>
      <w:proofErr w:type="spellEnd"/>
      <w:r w:rsidRPr="00736FE7">
        <w:rPr>
          <w:rFonts w:eastAsia="Times New Roman"/>
          <w:color w:val="000000"/>
          <w:sz w:val="25"/>
          <w:szCs w:val="25"/>
          <w:lang w:val="ru"/>
        </w:rPr>
        <w:t xml:space="preserve">, </w:t>
      </w:r>
      <w:proofErr w:type="spellStart"/>
      <w:r w:rsidRPr="00736FE7">
        <w:rPr>
          <w:rFonts w:eastAsia="Times New Roman"/>
          <w:color w:val="000000"/>
          <w:sz w:val="25"/>
          <w:szCs w:val="25"/>
          <w:lang w:val="ru"/>
        </w:rPr>
        <w:t>специалитета</w:t>
      </w:r>
      <w:proofErr w:type="spellEnd"/>
      <w:r w:rsidRPr="00736FE7">
        <w:rPr>
          <w:rFonts w:eastAsia="Times New Roman"/>
          <w:color w:val="000000"/>
          <w:sz w:val="25"/>
          <w:szCs w:val="25"/>
          <w:lang w:val="ru"/>
        </w:rPr>
        <w:t>, магистратуры всех форм обучения НИУ ВШЭ, реализуемая НИУ ВШЭ и его кампусами.</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Проект</w:t>
      </w:r>
      <w:r w:rsidRPr="00736FE7">
        <w:rPr>
          <w:rFonts w:eastAsia="Times New Roman"/>
          <w:color w:val="000000"/>
          <w:sz w:val="25"/>
          <w:szCs w:val="25"/>
          <w:lang w:val="ru"/>
        </w:rPr>
        <w:t xml:space="preserve"> — групповая и/или индивидуальная деятельность студент</w:t>
      </w:r>
      <w:proofErr w:type="gramStart"/>
      <w:r w:rsidRPr="00736FE7">
        <w:rPr>
          <w:rFonts w:eastAsia="Times New Roman"/>
          <w:color w:val="000000"/>
          <w:sz w:val="25"/>
          <w:szCs w:val="25"/>
          <w:lang w:val="ru"/>
        </w:rPr>
        <w:t>а(</w:t>
      </w:r>
      <w:proofErr w:type="gramEnd"/>
      <w:r w:rsidRPr="00736FE7">
        <w:rPr>
          <w:rFonts w:eastAsia="Times New Roman"/>
          <w:color w:val="000000"/>
          <w:sz w:val="25"/>
          <w:szCs w:val="25"/>
          <w:lang w:val="ru"/>
        </w:rPr>
        <w:t>-</w:t>
      </w:r>
      <w:proofErr w:type="spellStart"/>
      <w:r w:rsidRPr="00736FE7">
        <w:rPr>
          <w:rFonts w:eastAsia="Times New Roman"/>
          <w:color w:val="000000"/>
          <w:sz w:val="25"/>
          <w:szCs w:val="25"/>
          <w:lang w:val="ru"/>
        </w:rPr>
        <w:t>ов</w:t>
      </w:r>
      <w:proofErr w:type="spellEnd"/>
      <w:r w:rsidRPr="00736FE7">
        <w:rPr>
          <w:rFonts w:eastAsia="Times New Roman"/>
          <w:color w:val="000000"/>
          <w:sz w:val="25"/>
          <w:szCs w:val="25"/>
          <w:lang w:val="ru"/>
        </w:rPr>
        <w:t>) от постановки задачи до оценки полученного результата, направленная на достижение заданной цели, создание уникального продукта, услуги или результата обеспечивающая развитие компетенций и навыков студентов в рамках осваиваемых ОП МИЭМ НИУ ВШЭ.</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Проектная заявка</w:t>
      </w:r>
      <w:r w:rsidRPr="00736FE7">
        <w:rPr>
          <w:rFonts w:eastAsia="Times New Roman"/>
          <w:color w:val="000000"/>
          <w:sz w:val="25"/>
          <w:szCs w:val="25"/>
          <w:lang w:val="ru"/>
        </w:rPr>
        <w:t xml:space="preserve"> — оформленное по установленной форме описание Проекта, направляемое инициатором в Проектный офис МИЭМ НИУ ВШЭ.</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Проектная сессия</w:t>
      </w:r>
      <w:r w:rsidRPr="00736FE7">
        <w:rPr>
          <w:rFonts w:eastAsia="Times New Roman"/>
          <w:color w:val="000000"/>
          <w:sz w:val="25"/>
          <w:szCs w:val="25"/>
          <w:lang w:val="ru"/>
        </w:rPr>
        <w:t xml:space="preserve"> — период проведения контрольных точек в установленном порядке.</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Проектный офис МИЭМ НИУ ВШЭ</w:t>
      </w:r>
      <w:r w:rsidRPr="00736FE7">
        <w:rPr>
          <w:rFonts w:eastAsia="Times New Roman"/>
          <w:color w:val="000000"/>
          <w:sz w:val="25"/>
          <w:szCs w:val="25"/>
          <w:lang w:val="ru"/>
        </w:rPr>
        <w:t xml:space="preserve"> — Центр управления проектными разработками МИЭМ НИУ ВШЭ.</w:t>
      </w:r>
    </w:p>
    <w:p w:rsidR="00736FE7" w:rsidRPr="00736FE7" w:rsidRDefault="00736FE7" w:rsidP="00736FE7">
      <w:pPr>
        <w:spacing w:line="298" w:lineRule="exact"/>
        <w:ind w:left="20" w:right="20" w:firstLine="700"/>
        <w:jc w:val="both"/>
        <w:rPr>
          <w:rFonts w:eastAsia="Times New Roman"/>
          <w:color w:val="000000"/>
          <w:sz w:val="25"/>
          <w:szCs w:val="25"/>
          <w:lang w:val="ru"/>
        </w:rPr>
      </w:pPr>
      <w:r w:rsidRPr="00736FE7">
        <w:rPr>
          <w:rFonts w:eastAsia="Times New Roman"/>
          <w:b/>
          <w:bCs/>
          <w:color w:val="000000"/>
          <w:sz w:val="25"/>
          <w:szCs w:val="25"/>
          <w:lang w:val="ru"/>
        </w:rPr>
        <w:t>Регламент</w:t>
      </w:r>
      <w:r w:rsidRPr="00736FE7">
        <w:rPr>
          <w:rFonts w:eastAsia="Times New Roman"/>
          <w:color w:val="000000"/>
          <w:sz w:val="25"/>
          <w:szCs w:val="25"/>
          <w:lang w:val="ru"/>
        </w:rPr>
        <w:t xml:space="preserve"> — регламент подготовки, защиты, оценивания и публикации проектов студентов Московского института электроники и математики им. А. Н. Тихонова Национального исследовательского университета «Высшая школа экономики».</w:t>
      </w:r>
    </w:p>
    <w:p w:rsidR="00736FE7" w:rsidRPr="00736FE7" w:rsidRDefault="00736FE7" w:rsidP="00736FE7">
      <w:pPr>
        <w:spacing w:line="298" w:lineRule="exact"/>
        <w:ind w:left="20" w:firstLine="700"/>
        <w:jc w:val="both"/>
        <w:rPr>
          <w:rFonts w:eastAsia="Times New Roman"/>
          <w:color w:val="000000"/>
          <w:sz w:val="25"/>
          <w:szCs w:val="25"/>
          <w:lang w:val="ru"/>
        </w:rPr>
      </w:pPr>
      <w:r w:rsidRPr="00736FE7">
        <w:rPr>
          <w:rFonts w:eastAsia="Times New Roman"/>
          <w:b/>
          <w:bCs/>
          <w:color w:val="000000"/>
          <w:sz w:val="25"/>
          <w:szCs w:val="25"/>
          <w:lang w:val="ru"/>
        </w:rPr>
        <w:t>РУП —</w:t>
      </w:r>
      <w:r w:rsidRPr="00736FE7">
        <w:rPr>
          <w:rFonts w:eastAsia="Times New Roman"/>
          <w:color w:val="000000"/>
          <w:sz w:val="25"/>
          <w:szCs w:val="25"/>
          <w:lang w:val="ru"/>
        </w:rPr>
        <w:t xml:space="preserve"> рабочий учебный план ОП МИЭМ НИУ ВШЭ.</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b/>
          <w:bCs/>
          <w:color w:val="000000"/>
          <w:sz w:val="25"/>
          <w:szCs w:val="25"/>
          <w:lang w:val="ru"/>
        </w:rPr>
        <w:t>Система Учебных офисов</w:t>
      </w:r>
      <w:r w:rsidRPr="00736FE7">
        <w:rPr>
          <w:rFonts w:eastAsia="Times New Roman"/>
          <w:color w:val="000000"/>
          <w:sz w:val="25"/>
          <w:szCs w:val="25"/>
          <w:lang w:val="ru"/>
        </w:rPr>
        <w:t xml:space="preserve"> — совокупность структурных единиц факультетов НИУ ВШЭ/работников факультета НИУ ВШЭ, выполняющих функции Учебного офиса.</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b/>
          <w:bCs/>
          <w:color w:val="000000"/>
          <w:sz w:val="25"/>
          <w:szCs w:val="25"/>
          <w:lang w:val="ru"/>
        </w:rPr>
        <w:t>Студент</w:t>
      </w:r>
      <w:r w:rsidRPr="00736FE7">
        <w:rPr>
          <w:rFonts w:eastAsia="Times New Roman"/>
          <w:color w:val="000000"/>
          <w:sz w:val="25"/>
          <w:szCs w:val="25"/>
          <w:lang w:val="ru"/>
        </w:rPr>
        <w:t xml:space="preserve"> — лицо, осваивающее образовательную программу высшего образования.</w:t>
      </w:r>
    </w:p>
    <w:p w:rsidR="00736FE7" w:rsidRPr="00736FE7" w:rsidRDefault="00736FE7" w:rsidP="00736FE7">
      <w:pPr>
        <w:spacing w:line="298" w:lineRule="exact"/>
        <w:ind w:left="20" w:right="20" w:firstLine="720"/>
        <w:jc w:val="both"/>
        <w:rPr>
          <w:rFonts w:eastAsia="Times New Roman"/>
          <w:color w:val="000000"/>
          <w:sz w:val="25"/>
          <w:szCs w:val="25"/>
          <w:lang w:val="ru"/>
        </w:rPr>
      </w:pPr>
      <w:proofErr w:type="spellStart"/>
      <w:r w:rsidRPr="00736FE7">
        <w:rPr>
          <w:rFonts w:eastAsia="Times New Roman"/>
          <w:b/>
          <w:bCs/>
          <w:color w:val="000000"/>
          <w:sz w:val="25"/>
          <w:szCs w:val="25"/>
          <w:lang w:val="ru"/>
        </w:rPr>
        <w:lastRenderedPageBreak/>
        <w:t>Техношоу</w:t>
      </w:r>
      <w:proofErr w:type="spellEnd"/>
      <w:r w:rsidRPr="00736FE7">
        <w:rPr>
          <w:rFonts w:eastAsia="Times New Roman"/>
          <w:color w:val="000000"/>
          <w:sz w:val="25"/>
          <w:szCs w:val="25"/>
          <w:lang w:val="ru"/>
        </w:rPr>
        <w:t xml:space="preserve"> — мероприятие, представляющее из себя выставку лучших студенческих проектов МИЭМ НИУ ВШЭ, отобранных Проектным офисом.</w:t>
      </w:r>
    </w:p>
    <w:p w:rsidR="00736FE7" w:rsidRPr="00736FE7" w:rsidRDefault="00736FE7" w:rsidP="00736FE7">
      <w:pPr>
        <w:tabs>
          <w:tab w:val="left" w:pos="3855"/>
          <w:tab w:val="left" w:leader="underscore" w:pos="4033"/>
          <w:tab w:val="left" w:pos="9543"/>
        </w:tabs>
        <w:spacing w:line="80" w:lineRule="exact"/>
        <w:ind w:left="20" w:firstLine="720"/>
        <w:jc w:val="both"/>
        <w:rPr>
          <w:rFonts w:eastAsia="Times New Roman"/>
          <w:b/>
          <w:bCs/>
          <w:color w:val="000000"/>
          <w:sz w:val="8"/>
          <w:szCs w:val="8"/>
          <w:lang w:val="ru"/>
        </w:rPr>
      </w:pPr>
      <w:r w:rsidRPr="00736FE7">
        <w:rPr>
          <w:rFonts w:eastAsia="Times New Roman"/>
          <w:b/>
          <w:bCs/>
          <w:color w:val="000000"/>
          <w:sz w:val="8"/>
          <w:szCs w:val="8"/>
          <w:lang w:val="ru"/>
        </w:rPr>
        <w:t>ГГ</w:t>
      </w:r>
      <w:proofErr w:type="gramStart"/>
      <w:r w:rsidRPr="00736FE7">
        <w:rPr>
          <w:rFonts w:eastAsia="Times New Roman"/>
          <w:b/>
          <w:bCs/>
          <w:color w:val="000000"/>
          <w:sz w:val="8"/>
          <w:szCs w:val="8"/>
          <w:lang w:val="ru"/>
        </w:rPr>
        <w:t>1</w:t>
      </w:r>
      <w:proofErr w:type="gramEnd"/>
      <w:r w:rsidRPr="00736FE7">
        <w:rPr>
          <w:rFonts w:eastAsia="Times New Roman"/>
          <w:b/>
          <w:bCs/>
          <w:color w:val="000000"/>
          <w:sz w:val="8"/>
          <w:szCs w:val="8"/>
          <w:lang w:val="ru"/>
        </w:rPr>
        <w:tab/>
      </w:r>
      <w:r w:rsidRPr="00736FE7">
        <w:rPr>
          <w:rFonts w:eastAsia="Times New Roman"/>
          <w:b/>
          <w:bCs/>
          <w:color w:val="000000"/>
          <w:sz w:val="8"/>
          <w:szCs w:val="8"/>
          <w:lang w:val="ru"/>
        </w:rPr>
        <w:tab/>
      </w:r>
      <w:r w:rsidRPr="00736FE7">
        <w:rPr>
          <w:rFonts w:eastAsia="Times New Roman"/>
          <w:b/>
          <w:bCs/>
          <w:color w:val="000000"/>
          <w:sz w:val="8"/>
          <w:szCs w:val="8"/>
          <w:lang w:val="ru"/>
        </w:rPr>
        <w:tab/>
      </w:r>
      <w:r w:rsidRPr="00736FE7">
        <w:rPr>
          <w:rFonts w:eastAsia="Times New Roman"/>
          <w:b/>
          <w:bCs/>
          <w:color w:val="000000"/>
          <w:sz w:val="8"/>
          <w:szCs w:val="8"/>
          <w:lang w:val="en-US"/>
        </w:rPr>
        <w:t>U</w:t>
      </w:r>
    </w:p>
    <w:p w:rsidR="00736FE7" w:rsidRPr="00736FE7" w:rsidRDefault="00736FE7" w:rsidP="00736FE7">
      <w:pPr>
        <w:spacing w:line="298" w:lineRule="exact"/>
        <w:ind w:left="20" w:right="20" w:firstLine="720"/>
        <w:jc w:val="both"/>
        <w:rPr>
          <w:rFonts w:eastAsia="Times New Roman"/>
          <w:color w:val="000000"/>
          <w:sz w:val="25"/>
          <w:szCs w:val="25"/>
          <w:lang w:val="ru"/>
        </w:rPr>
      </w:pPr>
      <w:proofErr w:type="spellStart"/>
      <w:r w:rsidRPr="00736FE7">
        <w:rPr>
          <w:rFonts w:eastAsia="Times New Roman"/>
          <w:b/>
          <w:bCs/>
          <w:color w:val="000000"/>
          <w:sz w:val="25"/>
          <w:szCs w:val="25"/>
          <w:lang w:val="ru"/>
        </w:rPr>
        <w:t>Трекер</w:t>
      </w:r>
      <w:proofErr w:type="spellEnd"/>
      <w:r w:rsidRPr="00736FE7">
        <w:rPr>
          <w:rFonts w:eastAsia="Times New Roman"/>
          <w:color w:val="000000"/>
          <w:sz w:val="25"/>
          <w:szCs w:val="25"/>
          <w:lang w:val="ru"/>
        </w:rPr>
        <w:t xml:space="preserve"> - инструмент для управления проектами и учета часов, </w:t>
      </w:r>
      <w:proofErr w:type="gramStart"/>
      <w:r w:rsidRPr="00736FE7">
        <w:rPr>
          <w:rFonts w:eastAsia="Times New Roman"/>
          <w:color w:val="000000"/>
          <w:sz w:val="25"/>
          <w:szCs w:val="25"/>
          <w:lang w:val="ru"/>
        </w:rPr>
        <w:t>позволяющим</w:t>
      </w:r>
      <w:proofErr w:type="gramEnd"/>
      <w:r w:rsidRPr="00736FE7">
        <w:rPr>
          <w:rFonts w:eastAsia="Times New Roman"/>
          <w:color w:val="000000"/>
          <w:sz w:val="25"/>
          <w:szCs w:val="25"/>
          <w:lang w:val="ru"/>
        </w:rPr>
        <w:t xml:space="preserve"> эффективно организовывать работу небольшой команды.</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b/>
          <w:bCs/>
          <w:color w:val="000000"/>
          <w:sz w:val="25"/>
          <w:szCs w:val="25"/>
          <w:lang w:val="ru"/>
        </w:rPr>
        <w:t>Учебный офис МИЭМ НИУ ВШЭ</w:t>
      </w:r>
      <w:r w:rsidRPr="00736FE7">
        <w:rPr>
          <w:rFonts w:eastAsia="Times New Roman"/>
          <w:color w:val="000000"/>
          <w:sz w:val="25"/>
          <w:szCs w:val="25"/>
          <w:lang w:val="ru"/>
        </w:rPr>
        <w:t xml:space="preserve"> — Центр управления образовательными программами МИЭМ НИУ ВШЭ.</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b/>
          <w:bCs/>
          <w:color w:val="000000"/>
          <w:sz w:val="25"/>
          <w:szCs w:val="25"/>
          <w:lang w:val="ru"/>
        </w:rPr>
        <w:t>Факультет</w:t>
      </w:r>
      <w:r w:rsidRPr="00736FE7">
        <w:rPr>
          <w:rFonts w:eastAsia="Times New Roman"/>
          <w:color w:val="000000"/>
          <w:sz w:val="25"/>
          <w:szCs w:val="25"/>
          <w:lang w:val="ru"/>
        </w:rPr>
        <w:t xml:space="preserve"> — структурное подразделение НИУ ВШЭ, в том числе филиала, реализующее образовательные программы.</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b/>
          <w:bCs/>
          <w:color w:val="000000"/>
          <w:sz w:val="25"/>
          <w:szCs w:val="25"/>
          <w:lang w:val="ru"/>
        </w:rPr>
        <w:t>Цифровые сервисы МИЭМ НИУ ВШЭ</w:t>
      </w:r>
      <w:r w:rsidRPr="00736FE7">
        <w:rPr>
          <w:rFonts w:eastAsia="Times New Roman"/>
          <w:color w:val="000000"/>
          <w:sz w:val="25"/>
          <w:szCs w:val="25"/>
          <w:lang w:val="ru"/>
        </w:rPr>
        <w:t xml:space="preserve"> — сервисы, сопровождающие проектную деятельность МИЭМ НИУ ВШЭ.</w:t>
      </w:r>
    </w:p>
    <w:p w:rsidR="00736FE7" w:rsidRPr="00736FE7" w:rsidRDefault="00736FE7" w:rsidP="00736FE7">
      <w:pPr>
        <w:spacing w:line="298" w:lineRule="exact"/>
        <w:ind w:left="20" w:firstLine="720"/>
        <w:jc w:val="both"/>
        <w:rPr>
          <w:rFonts w:eastAsia="Times New Roman"/>
          <w:color w:val="000000"/>
          <w:sz w:val="25"/>
          <w:szCs w:val="25"/>
          <w:lang w:val="ru"/>
        </w:rPr>
      </w:pPr>
      <w:r w:rsidRPr="00736FE7">
        <w:rPr>
          <w:rFonts w:eastAsia="Times New Roman"/>
          <w:b/>
          <w:bCs/>
          <w:color w:val="000000"/>
          <w:sz w:val="25"/>
          <w:szCs w:val="25"/>
          <w:lang w:val="ru"/>
        </w:rPr>
        <w:t>Экосистема —</w:t>
      </w:r>
      <w:r w:rsidRPr="00736FE7">
        <w:rPr>
          <w:rFonts w:eastAsia="Times New Roman"/>
          <w:color w:val="000000"/>
          <w:sz w:val="25"/>
          <w:szCs w:val="25"/>
          <w:lang w:val="ru"/>
        </w:rPr>
        <w:t xml:space="preserve"> совокупность Цифровых сервисов МИЭМ НИУ ВШЭ.</w:t>
      </w:r>
    </w:p>
    <w:p w:rsidR="00736FE7" w:rsidRPr="00736FE7" w:rsidRDefault="00736FE7" w:rsidP="00736FE7">
      <w:pPr>
        <w:spacing w:after="398" w:line="298" w:lineRule="exact"/>
        <w:ind w:left="20" w:right="20" w:firstLine="720"/>
        <w:jc w:val="both"/>
        <w:rPr>
          <w:rFonts w:eastAsia="Times New Roman"/>
          <w:color w:val="000000"/>
          <w:sz w:val="25"/>
          <w:szCs w:val="25"/>
          <w:lang w:val="ru"/>
        </w:rPr>
      </w:pPr>
      <w:bookmarkStart w:id="3" w:name="bookmark1"/>
      <w:r w:rsidRPr="00736FE7">
        <w:rPr>
          <w:rFonts w:eastAsia="Times New Roman"/>
          <w:b/>
          <w:bCs/>
          <w:color w:val="000000"/>
          <w:sz w:val="25"/>
          <w:szCs w:val="25"/>
          <w:lang w:val="ru"/>
        </w:rPr>
        <w:t>Эксперты</w:t>
      </w:r>
      <w:r w:rsidRPr="00736FE7">
        <w:rPr>
          <w:rFonts w:eastAsia="Times New Roman"/>
          <w:color w:val="000000"/>
          <w:sz w:val="25"/>
          <w:szCs w:val="25"/>
          <w:lang w:val="ru"/>
        </w:rPr>
        <w:t xml:space="preserve"> — научно-педагогические, инженерно-технические и административные работники МИЭМ НИУ ВШЭ, сотрудники других подразделений НИУ ВШЭ и других высших учебных заведений, научных организаций, ИТ-компаний и ИТ-подразделений компаний.</w:t>
      </w:r>
      <w:bookmarkEnd w:id="3"/>
    </w:p>
    <w:p w:rsidR="00736FE7" w:rsidRPr="00736FE7" w:rsidRDefault="00736FE7" w:rsidP="00736FE7">
      <w:pPr>
        <w:keepNext/>
        <w:keepLines/>
        <w:spacing w:after="134" w:line="250" w:lineRule="exact"/>
        <w:ind w:left="3520"/>
        <w:outlineLvl w:val="0"/>
        <w:rPr>
          <w:rFonts w:eastAsia="Times New Roman"/>
          <w:b/>
          <w:bCs/>
          <w:color w:val="000000"/>
          <w:sz w:val="25"/>
          <w:szCs w:val="25"/>
          <w:lang w:val="ru"/>
        </w:rPr>
      </w:pPr>
      <w:bookmarkStart w:id="4" w:name="bookmark2"/>
      <w:r w:rsidRPr="00736FE7">
        <w:rPr>
          <w:rFonts w:eastAsia="Times New Roman"/>
          <w:b/>
          <w:bCs/>
          <w:color w:val="000000"/>
          <w:sz w:val="25"/>
          <w:szCs w:val="25"/>
          <w:lang w:val="ru"/>
        </w:rPr>
        <w:t>1. Общие положения</w:t>
      </w:r>
      <w:bookmarkEnd w:id="4"/>
    </w:p>
    <w:p w:rsidR="00736FE7" w:rsidRPr="00736FE7" w:rsidRDefault="00736FE7" w:rsidP="00736FE7">
      <w:pPr>
        <w:numPr>
          <w:ilvl w:val="0"/>
          <w:numId w:val="30"/>
        </w:numPr>
        <w:tabs>
          <w:tab w:val="left" w:pos="1446"/>
        </w:tabs>
        <w:spacing w:line="298" w:lineRule="exact"/>
        <w:ind w:left="20" w:right="20" w:firstLine="720"/>
        <w:jc w:val="both"/>
        <w:rPr>
          <w:rFonts w:eastAsia="Times New Roman"/>
          <w:color w:val="000000"/>
          <w:sz w:val="25"/>
          <w:szCs w:val="25"/>
          <w:lang w:val="ru"/>
        </w:rPr>
      </w:pPr>
      <w:proofErr w:type="gramStart"/>
      <w:r w:rsidRPr="00736FE7">
        <w:rPr>
          <w:rFonts w:eastAsia="Times New Roman"/>
          <w:color w:val="000000"/>
          <w:sz w:val="25"/>
          <w:szCs w:val="25"/>
          <w:lang w:val="ru"/>
        </w:rPr>
        <w:t xml:space="preserve">Настоящий Регламент разработан в соответствии с Положением о практической подготовке студентов основных образовательных программ высшего образования - программ </w:t>
      </w:r>
      <w:proofErr w:type="spellStart"/>
      <w:r w:rsidRPr="00736FE7">
        <w:rPr>
          <w:rFonts w:eastAsia="Times New Roman"/>
          <w:color w:val="000000"/>
          <w:sz w:val="25"/>
          <w:szCs w:val="25"/>
          <w:lang w:val="ru"/>
        </w:rPr>
        <w:t>бакалавриата</w:t>
      </w:r>
      <w:proofErr w:type="spellEnd"/>
      <w:r w:rsidRPr="00736FE7">
        <w:rPr>
          <w:rFonts w:eastAsia="Times New Roman"/>
          <w:color w:val="000000"/>
          <w:sz w:val="25"/>
          <w:szCs w:val="25"/>
          <w:lang w:val="ru"/>
        </w:rPr>
        <w:t xml:space="preserve">, </w:t>
      </w:r>
      <w:proofErr w:type="spellStart"/>
      <w:r w:rsidRPr="00736FE7">
        <w:rPr>
          <w:rFonts w:eastAsia="Times New Roman"/>
          <w:color w:val="000000"/>
          <w:sz w:val="25"/>
          <w:szCs w:val="25"/>
          <w:lang w:val="ru"/>
        </w:rPr>
        <w:t>специалитета</w:t>
      </w:r>
      <w:proofErr w:type="spellEnd"/>
      <w:r w:rsidRPr="00736FE7">
        <w:rPr>
          <w:rFonts w:eastAsia="Times New Roman"/>
          <w:color w:val="000000"/>
          <w:sz w:val="25"/>
          <w:szCs w:val="25"/>
          <w:lang w:val="ru"/>
        </w:rPr>
        <w:t xml:space="preserve"> и магистратуры Национального исследовательского университета «Высшая школа экономики» (далее — Положение), утвержденным ученым советом НИУ ВШЭ, протокол от 17.06.2021 № 06, с изменениями, утвержденными ученым советом НИУ ВШЭ 29.10.2021 № 11, и введенными в действие приказом НИУ ВШЭ от 13.07.2021 № 6.18.1-01/130721-7, а</w:t>
      </w:r>
      <w:proofErr w:type="gramEnd"/>
      <w:r w:rsidRPr="00736FE7">
        <w:rPr>
          <w:rFonts w:eastAsia="Times New Roman"/>
          <w:color w:val="000000"/>
          <w:sz w:val="25"/>
          <w:szCs w:val="25"/>
          <w:lang w:val="ru"/>
        </w:rPr>
        <w:t xml:space="preserve"> также документами НИУ ВШЭ, регулирующими организацию промежуточной аттестации и текущего контроля успеваемости студентов НИУ ВШЭ.</w:t>
      </w:r>
    </w:p>
    <w:p w:rsidR="00736FE7" w:rsidRPr="00736FE7" w:rsidRDefault="00736FE7" w:rsidP="00736FE7">
      <w:pPr>
        <w:numPr>
          <w:ilvl w:val="0"/>
          <w:numId w:val="30"/>
        </w:numPr>
        <w:tabs>
          <w:tab w:val="left" w:pos="144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 xml:space="preserve">Настоящий Регламент конкретизирует сроки выполнения проекта, уточняет и дополняет требования к подготовке, защите, оцениванию и публикации проектов студентов </w:t>
      </w:r>
      <w:proofErr w:type="spellStart"/>
      <w:r w:rsidRPr="00736FE7">
        <w:rPr>
          <w:rFonts w:eastAsia="Times New Roman"/>
          <w:color w:val="000000"/>
          <w:sz w:val="25"/>
          <w:szCs w:val="25"/>
          <w:lang w:val="ru"/>
        </w:rPr>
        <w:t>бакалавриата</w:t>
      </w:r>
      <w:proofErr w:type="spellEnd"/>
      <w:r w:rsidRPr="00736FE7">
        <w:rPr>
          <w:rFonts w:eastAsia="Times New Roman"/>
          <w:color w:val="000000"/>
          <w:sz w:val="25"/>
          <w:szCs w:val="25"/>
          <w:lang w:val="ru"/>
        </w:rPr>
        <w:t xml:space="preserve">, </w:t>
      </w:r>
      <w:proofErr w:type="spellStart"/>
      <w:r w:rsidRPr="00736FE7">
        <w:rPr>
          <w:rFonts w:eastAsia="Times New Roman"/>
          <w:color w:val="000000"/>
          <w:sz w:val="25"/>
          <w:szCs w:val="25"/>
          <w:lang w:val="ru"/>
        </w:rPr>
        <w:t>специалитета</w:t>
      </w:r>
      <w:proofErr w:type="spellEnd"/>
      <w:r w:rsidRPr="00736FE7">
        <w:rPr>
          <w:rFonts w:eastAsia="Times New Roman"/>
          <w:color w:val="000000"/>
          <w:sz w:val="25"/>
          <w:szCs w:val="25"/>
          <w:lang w:val="ru"/>
        </w:rPr>
        <w:t xml:space="preserve"> и магистратуры МИЭМ НИУ ВШЭ, соответствующих локальных нормативных документов НИУ ВШЭ.</w:t>
      </w:r>
    </w:p>
    <w:p w:rsidR="00736FE7" w:rsidRPr="00736FE7" w:rsidRDefault="00736FE7" w:rsidP="00736FE7">
      <w:pPr>
        <w:numPr>
          <w:ilvl w:val="0"/>
          <w:numId w:val="30"/>
        </w:numPr>
        <w:tabs>
          <w:tab w:val="left" w:pos="143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 xml:space="preserve">Количество кредитов по Проекту устанавливаются учебными планами ОП МИЭМ НИУ ВШЭ на каждый учебный год. Проект обязательно включается в индивидуальный учебный план (далее — ИУП) всех студентов (приложение 1 к Регламенту). У студентов второго курса образовательных программ </w:t>
      </w:r>
      <w:proofErr w:type="spellStart"/>
      <w:r w:rsidRPr="00736FE7">
        <w:rPr>
          <w:rFonts w:eastAsia="Times New Roman"/>
          <w:color w:val="000000"/>
          <w:sz w:val="25"/>
          <w:szCs w:val="25"/>
          <w:lang w:val="ru"/>
        </w:rPr>
        <w:t>бакалавриата</w:t>
      </w:r>
      <w:proofErr w:type="spellEnd"/>
      <w:r w:rsidRPr="00736FE7">
        <w:rPr>
          <w:rFonts w:eastAsia="Times New Roman"/>
          <w:color w:val="000000"/>
          <w:sz w:val="25"/>
          <w:szCs w:val="25"/>
          <w:lang w:val="ru"/>
        </w:rPr>
        <w:t xml:space="preserve"> МИЭМ НИУ ВШЭ, начиная с 2023/2024 учебного года, возникает академическая задолженность при невыполнении Проекта в установленный срок.</w:t>
      </w:r>
    </w:p>
    <w:p w:rsidR="00736FE7" w:rsidRPr="00736FE7" w:rsidRDefault="00736FE7" w:rsidP="00736FE7">
      <w:pPr>
        <w:numPr>
          <w:ilvl w:val="0"/>
          <w:numId w:val="30"/>
        </w:numPr>
        <w:tabs>
          <w:tab w:val="left" w:pos="144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Проекты различаются в зависимости от целей, характера работы и планируемых результатов и могут выполняться в формате научно-исследовательской работы, программного проекта, программно-аппаратного проекта, учебн</w:t>
      </w:r>
      <w:proofErr w:type="gramStart"/>
      <w:r w:rsidRPr="00736FE7">
        <w:rPr>
          <w:rFonts w:eastAsia="Times New Roman"/>
          <w:color w:val="000000"/>
          <w:sz w:val="25"/>
          <w:szCs w:val="25"/>
          <w:lang w:val="ru"/>
        </w:rPr>
        <w:t>о-</w:t>
      </w:r>
      <w:proofErr w:type="gramEnd"/>
      <w:r w:rsidRPr="00736FE7">
        <w:rPr>
          <w:rFonts w:eastAsia="Times New Roman"/>
          <w:color w:val="000000"/>
          <w:sz w:val="25"/>
          <w:szCs w:val="25"/>
          <w:lang w:val="ru"/>
        </w:rPr>
        <w:t xml:space="preserve"> методического проекта.</w:t>
      </w:r>
    </w:p>
    <w:p w:rsidR="00736FE7" w:rsidRPr="00736FE7" w:rsidRDefault="00736FE7" w:rsidP="00736FE7">
      <w:pPr>
        <w:numPr>
          <w:ilvl w:val="0"/>
          <w:numId w:val="30"/>
        </w:numPr>
        <w:tabs>
          <w:tab w:val="left" w:pos="144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Студенты МИЭМ НИУ ВШЭ обязаны выполнять Проекты только в рамках проектной деятельности МИЭМ НИУ ВШЭ для учета Проекта в ИУП.</w:t>
      </w:r>
    </w:p>
    <w:p w:rsidR="00736FE7" w:rsidRPr="00736FE7" w:rsidRDefault="00736FE7" w:rsidP="00736FE7">
      <w:pPr>
        <w:spacing w:after="398" w:line="298" w:lineRule="exact"/>
        <w:ind w:left="20" w:right="20" w:firstLine="720"/>
        <w:jc w:val="both"/>
        <w:rPr>
          <w:rFonts w:eastAsia="Times New Roman"/>
          <w:color w:val="000000"/>
          <w:sz w:val="25"/>
          <w:szCs w:val="25"/>
          <w:lang w:val="ru"/>
        </w:rPr>
      </w:pPr>
      <w:bookmarkStart w:id="5" w:name="bookmark3"/>
      <w:r w:rsidRPr="00736FE7">
        <w:rPr>
          <w:rFonts w:eastAsia="Times New Roman"/>
          <w:color w:val="000000"/>
          <w:sz w:val="25"/>
          <w:szCs w:val="25"/>
          <w:lang w:val="ru"/>
        </w:rPr>
        <w:t>1.6. Перечень и контрольные сроки этапов выбора и согласования тем, подготовки и защиты проектов МИЭМ НИУ ВШЭ устанавливаются Проектным офисом МИЭМ НИУ ВШЭ.</w:t>
      </w:r>
      <w:bookmarkEnd w:id="5"/>
    </w:p>
    <w:p w:rsidR="00736FE7" w:rsidRPr="00736FE7" w:rsidRDefault="00736FE7" w:rsidP="00736FE7">
      <w:pPr>
        <w:keepNext/>
        <w:keepLines/>
        <w:spacing w:after="48" w:line="250" w:lineRule="exact"/>
        <w:ind w:left="20" w:firstLine="720"/>
        <w:jc w:val="both"/>
        <w:outlineLvl w:val="0"/>
        <w:rPr>
          <w:rFonts w:eastAsia="Times New Roman"/>
          <w:b/>
          <w:bCs/>
          <w:color w:val="000000"/>
          <w:sz w:val="25"/>
          <w:szCs w:val="25"/>
          <w:lang w:val="ru"/>
        </w:rPr>
      </w:pPr>
      <w:bookmarkStart w:id="6" w:name="bookmark4"/>
      <w:r w:rsidRPr="00736FE7">
        <w:rPr>
          <w:rFonts w:eastAsia="Times New Roman"/>
          <w:b/>
          <w:bCs/>
          <w:color w:val="000000"/>
          <w:sz w:val="25"/>
          <w:szCs w:val="25"/>
          <w:lang w:val="ru"/>
        </w:rPr>
        <w:lastRenderedPageBreak/>
        <w:t>2. Участники проектной деятельности МИЭМ НИУ ВШЭ, их права и</w:t>
      </w:r>
      <w:bookmarkEnd w:id="6"/>
    </w:p>
    <w:p w:rsidR="00736FE7" w:rsidRPr="00736FE7" w:rsidRDefault="00736FE7" w:rsidP="00736FE7">
      <w:pPr>
        <w:keepNext/>
        <w:keepLines/>
        <w:spacing w:after="130" w:line="250" w:lineRule="exact"/>
        <w:ind w:left="4280"/>
        <w:outlineLvl w:val="0"/>
        <w:rPr>
          <w:rFonts w:eastAsia="Times New Roman"/>
          <w:b/>
          <w:bCs/>
          <w:color w:val="000000"/>
          <w:sz w:val="25"/>
          <w:szCs w:val="25"/>
          <w:lang w:val="ru"/>
        </w:rPr>
      </w:pPr>
      <w:bookmarkStart w:id="7" w:name="bookmark5"/>
      <w:r w:rsidRPr="00736FE7">
        <w:rPr>
          <w:rFonts w:eastAsia="Times New Roman"/>
          <w:b/>
          <w:bCs/>
          <w:color w:val="000000"/>
          <w:sz w:val="25"/>
          <w:szCs w:val="25"/>
          <w:lang w:val="ru"/>
        </w:rPr>
        <w:t>обязанности</w:t>
      </w:r>
      <w:bookmarkEnd w:id="7"/>
    </w:p>
    <w:p w:rsidR="00736FE7" w:rsidRPr="00736FE7" w:rsidRDefault="00736FE7" w:rsidP="00736FE7">
      <w:pPr>
        <w:numPr>
          <w:ilvl w:val="0"/>
          <w:numId w:val="31"/>
        </w:numPr>
        <w:tabs>
          <w:tab w:val="left" w:pos="144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Основными участниками проектной деятельности МИЭМ НИУ ВШЭ являются:</w:t>
      </w:r>
    </w:p>
    <w:p w:rsidR="00736FE7" w:rsidRPr="00736FE7" w:rsidRDefault="00736FE7" w:rsidP="00736FE7">
      <w:pPr>
        <w:numPr>
          <w:ilvl w:val="0"/>
          <w:numId w:val="32"/>
        </w:numPr>
        <w:tabs>
          <w:tab w:val="left" w:pos="951"/>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Заказчик проекта;</w:t>
      </w:r>
    </w:p>
    <w:p w:rsidR="00736FE7" w:rsidRPr="00736FE7" w:rsidRDefault="00736FE7" w:rsidP="00736FE7">
      <w:pPr>
        <w:numPr>
          <w:ilvl w:val="0"/>
          <w:numId w:val="32"/>
        </w:numPr>
        <w:tabs>
          <w:tab w:val="left" w:pos="951"/>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Инициатор проекта;</w:t>
      </w:r>
    </w:p>
    <w:p w:rsidR="00736FE7" w:rsidRPr="00736FE7" w:rsidRDefault="00736FE7" w:rsidP="00736FE7">
      <w:pPr>
        <w:numPr>
          <w:ilvl w:val="0"/>
          <w:numId w:val="32"/>
        </w:numPr>
        <w:tabs>
          <w:tab w:val="left" w:pos="951"/>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Руководитель проекта;</w:t>
      </w:r>
    </w:p>
    <w:p w:rsidR="00736FE7" w:rsidRPr="00736FE7" w:rsidRDefault="00736FE7" w:rsidP="00736FE7">
      <w:pPr>
        <w:numPr>
          <w:ilvl w:val="0"/>
          <w:numId w:val="32"/>
        </w:numPr>
        <w:tabs>
          <w:tab w:val="left" w:pos="951"/>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Руководитель направления проектов;</w:t>
      </w:r>
    </w:p>
    <w:p w:rsidR="00736FE7" w:rsidRPr="00736FE7" w:rsidRDefault="00736FE7" w:rsidP="00736FE7">
      <w:pPr>
        <w:numPr>
          <w:ilvl w:val="0"/>
          <w:numId w:val="32"/>
        </w:numPr>
        <w:tabs>
          <w:tab w:val="left" w:pos="951"/>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Консультант проекта;</w:t>
      </w:r>
    </w:p>
    <w:p w:rsidR="00736FE7" w:rsidRPr="00736FE7" w:rsidRDefault="00736FE7" w:rsidP="00736FE7">
      <w:pPr>
        <w:numPr>
          <w:ilvl w:val="0"/>
          <w:numId w:val="32"/>
        </w:numPr>
        <w:tabs>
          <w:tab w:val="left" w:pos="946"/>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Участник проекта;</w:t>
      </w:r>
    </w:p>
    <w:p w:rsidR="00736FE7" w:rsidRPr="00736FE7" w:rsidRDefault="00736FE7" w:rsidP="00736FE7">
      <w:pPr>
        <w:numPr>
          <w:ilvl w:val="0"/>
          <w:numId w:val="32"/>
        </w:numPr>
        <w:tabs>
          <w:tab w:val="left" w:pos="946"/>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Учебный офис МИЭМ НИУ ВШЭ / система Учебных офисов;</w:t>
      </w:r>
    </w:p>
    <w:p w:rsidR="00736FE7" w:rsidRPr="00736FE7" w:rsidRDefault="00736FE7" w:rsidP="00736FE7">
      <w:pPr>
        <w:numPr>
          <w:ilvl w:val="0"/>
          <w:numId w:val="32"/>
        </w:numPr>
        <w:tabs>
          <w:tab w:val="left" w:pos="951"/>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Проектный офис МИЭМ НИУ ВШЭ;</w:t>
      </w:r>
    </w:p>
    <w:p w:rsidR="00736FE7" w:rsidRPr="00736FE7" w:rsidRDefault="00736FE7" w:rsidP="00736FE7">
      <w:pPr>
        <w:numPr>
          <w:ilvl w:val="0"/>
          <w:numId w:val="32"/>
        </w:numPr>
        <w:tabs>
          <w:tab w:val="left" w:pos="956"/>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Оператор технической поддержки МИЭМ НИУ ВШЭ;</w:t>
      </w:r>
    </w:p>
    <w:p w:rsidR="00736FE7" w:rsidRPr="00736FE7" w:rsidRDefault="00736FE7" w:rsidP="00736FE7">
      <w:pPr>
        <w:numPr>
          <w:ilvl w:val="0"/>
          <w:numId w:val="32"/>
        </w:numPr>
        <w:tabs>
          <w:tab w:val="left" w:pos="951"/>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Комиссии.</w:t>
      </w:r>
    </w:p>
    <w:p w:rsidR="00736FE7" w:rsidRPr="00736FE7" w:rsidRDefault="00736FE7" w:rsidP="00736FE7">
      <w:pPr>
        <w:numPr>
          <w:ilvl w:val="0"/>
          <w:numId w:val="31"/>
        </w:numPr>
        <w:tabs>
          <w:tab w:val="left" w:pos="143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Заказчик проекта — физическое лицо, группа лиц или организация (в т. ч. подразделение НИУ ВШЭ), которые заинтересованы в получении результатов Проекта. Заказчик формулирует требования к реализации Проекта и формирует проектную задачу, а также может выделять ресурсы на реализацию Проекта. Заказчик может выступать как Инициатор проекта. Заказчик должен предоставить письмо заинтересованности (приложение 2 к Регламенту) в Проекте во время подачи Проектной заявки и оставить отзыв по окончании Проекта.</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Заказчик проекта определяет проблему и ожидаемый результат Проекта, а также основные значимые условия его выполнения (сроки, место выполнения, ресурсное обеспечение, критерии качества итогового результата/продукта, при необходимости - условия финансирования, сферу применения полученных проектных результатов). Заказчик имеет право участвовать в определении способов и методов оценки проектной работы, в определении формы и в проведении публичного представления результатов Проекта, а также оценивать полученный в результате Проекта продукт/результат с точки зрения соответствия заданным критериям качества. Заказчик обязан осуществлять необходимое организационное взаимодействие с Участниками проекта (по согласованному графику или по запросу). При необходимости Заказчик совместно с Руководителем проекта при поддержке Проектного офиса МИЭМ НИУ ВШЭ отвечает за оформление договорных отношений с Участниками проекта.</w:t>
      </w:r>
    </w:p>
    <w:p w:rsidR="00736FE7" w:rsidRPr="00736FE7" w:rsidRDefault="00736FE7" w:rsidP="00736FE7">
      <w:pPr>
        <w:numPr>
          <w:ilvl w:val="0"/>
          <w:numId w:val="31"/>
        </w:numPr>
        <w:tabs>
          <w:tab w:val="left" w:pos="143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Инициатор проекта — физическое лицо, который подает Проектную заявку через Экосистему, выполняя все необходимые шаги и заполняя все обязательные поля общей информации о Проекте, а также указывает условия участия в Проекте. Инициатором проекта может выступать работник НИУ ВШЭ, студент НИУ ВШЭ, сотрудник внешней организации. Инициатор проекта может являться одновременно и Руководителем проекта.</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 xml:space="preserve">Инициатор проекта обязан оформить Проектную заявку на странице Личного кабинета по правилам, установленным Проектным офисом МИЭМ НИУ ВШЭ (приложение 3 к Регламенту). Инициатор проекта в Проектной заявке может указать специальные требования к Участникам проекта, такие как </w:t>
      </w:r>
      <w:proofErr w:type="gramStart"/>
      <w:r w:rsidRPr="00736FE7">
        <w:rPr>
          <w:rFonts w:eastAsia="Times New Roman"/>
          <w:color w:val="000000"/>
          <w:sz w:val="25"/>
          <w:szCs w:val="25"/>
          <w:lang w:val="ru"/>
        </w:rPr>
        <w:t>обучение</w:t>
      </w:r>
      <w:proofErr w:type="gramEnd"/>
      <w:r w:rsidRPr="00736FE7">
        <w:rPr>
          <w:rFonts w:eastAsia="Times New Roman"/>
          <w:color w:val="000000"/>
          <w:sz w:val="25"/>
          <w:szCs w:val="25"/>
          <w:lang w:val="ru"/>
        </w:rPr>
        <w:t xml:space="preserve"> на конкретных образовательных программах или направлениях подготовки/специальностях, достижение определенного курса, обладание специальными знаниями, навыками, умениями, компетенциями и др. При наличии специальных требований Инициатор проекта может установить и описать в проектной заявке отборочные испытания, на которых кандидаты могли бы подтвердить свое соответствие указанным требованиям. При отсутствии </w:t>
      </w:r>
      <w:r w:rsidRPr="00736FE7">
        <w:rPr>
          <w:rFonts w:eastAsia="Times New Roman"/>
          <w:color w:val="000000"/>
          <w:sz w:val="25"/>
          <w:szCs w:val="25"/>
          <w:lang w:val="ru"/>
        </w:rPr>
        <w:lastRenderedPageBreak/>
        <w:t>специальных требований в Проектной заявке должен быть указан механизм отбора кандидатов, если их число превысит потребность Проекта в участниках.</w:t>
      </w:r>
    </w:p>
    <w:p w:rsidR="00736FE7" w:rsidRPr="00736FE7" w:rsidRDefault="00736FE7" w:rsidP="00736FE7">
      <w:pPr>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Студенты, чья заявка на участие в Проекте была отклонена, могут выбрать другой Проект. Проектный офис МИЭМ НИУ ВШЭ оставляет за собой право изменить Инициатора проекта, уведомив его об этом решении.</w:t>
      </w:r>
    </w:p>
    <w:p w:rsidR="00736FE7" w:rsidRPr="00736FE7" w:rsidRDefault="00736FE7" w:rsidP="00736FE7">
      <w:pPr>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2.4. Руководитель проекта — ответственное лицо, которое обеспечивает реализацию Проекта, оценивание вклада всех Участников проекта (далее — Команда) в работу над Проектом, получение результата, оформление отчетной документации в ходе и по итогам Проекта. Руководителем проекта может быть:</w:t>
      </w:r>
    </w:p>
    <w:p w:rsidR="00736FE7" w:rsidRPr="00736FE7" w:rsidRDefault="00736FE7" w:rsidP="00736FE7">
      <w:pPr>
        <w:numPr>
          <w:ilvl w:val="0"/>
          <w:numId w:val="33"/>
        </w:numPr>
        <w:tabs>
          <w:tab w:val="left" w:pos="1475"/>
        </w:tabs>
        <w:spacing w:line="298" w:lineRule="exact"/>
        <w:ind w:left="20" w:firstLine="740"/>
        <w:jc w:val="both"/>
        <w:rPr>
          <w:rFonts w:eastAsia="Times New Roman"/>
          <w:color w:val="000000"/>
          <w:sz w:val="25"/>
          <w:szCs w:val="25"/>
          <w:lang w:val="ru"/>
        </w:rPr>
      </w:pPr>
      <w:r w:rsidRPr="00736FE7">
        <w:rPr>
          <w:rFonts w:eastAsia="Times New Roman"/>
          <w:color w:val="000000"/>
          <w:sz w:val="25"/>
          <w:szCs w:val="25"/>
          <w:lang w:val="ru"/>
        </w:rPr>
        <w:t>Сотрудник НИУ ВШЭ;</w:t>
      </w:r>
    </w:p>
    <w:p w:rsidR="00736FE7" w:rsidRPr="00736FE7" w:rsidRDefault="00736FE7" w:rsidP="00736FE7">
      <w:pPr>
        <w:numPr>
          <w:ilvl w:val="0"/>
          <w:numId w:val="33"/>
        </w:numPr>
        <w:tabs>
          <w:tab w:val="left" w:pos="1594"/>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 xml:space="preserve">Студент НИУ ВШЭ, если у Проекта есть Руководитель направления проектов, который дает положительную характеристику о студенте и готов взять его </w:t>
      </w:r>
      <w:proofErr w:type="gramStart"/>
      <w:r w:rsidRPr="00736FE7">
        <w:rPr>
          <w:rFonts w:eastAsia="Times New Roman"/>
          <w:color w:val="000000"/>
          <w:sz w:val="25"/>
          <w:szCs w:val="25"/>
          <w:lang w:val="ru"/>
        </w:rPr>
        <w:t>для</w:t>
      </w:r>
      <w:proofErr w:type="gramEnd"/>
      <w:r w:rsidRPr="00736FE7">
        <w:rPr>
          <w:rFonts w:eastAsia="Times New Roman"/>
          <w:color w:val="000000"/>
          <w:sz w:val="25"/>
          <w:szCs w:val="25"/>
          <w:lang w:val="ru"/>
        </w:rPr>
        <w:t xml:space="preserve"> </w:t>
      </w:r>
      <w:proofErr w:type="gramStart"/>
      <w:r w:rsidRPr="00736FE7">
        <w:rPr>
          <w:rFonts w:eastAsia="Times New Roman"/>
          <w:color w:val="000000"/>
          <w:sz w:val="25"/>
          <w:szCs w:val="25"/>
          <w:lang w:val="ru"/>
        </w:rPr>
        <w:t>сопровождение</w:t>
      </w:r>
      <w:proofErr w:type="gramEnd"/>
      <w:r w:rsidRPr="00736FE7">
        <w:rPr>
          <w:rFonts w:eastAsia="Times New Roman"/>
          <w:color w:val="000000"/>
          <w:sz w:val="25"/>
          <w:szCs w:val="25"/>
          <w:lang w:val="ru"/>
        </w:rPr>
        <w:t xml:space="preserve"> Проекта. При принятии решения учитываются следующие условия:</w:t>
      </w:r>
    </w:p>
    <w:p w:rsidR="00736FE7" w:rsidRPr="00736FE7" w:rsidRDefault="00736FE7" w:rsidP="00736FE7">
      <w:pPr>
        <w:numPr>
          <w:ilvl w:val="0"/>
          <w:numId w:val="32"/>
        </w:numPr>
        <w:tabs>
          <w:tab w:val="left" w:pos="966"/>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студент ранее участвовал в Проекте, который уже прошел защиту, в качестве Участника проекта, получил оценку 8 баллов и выше (по 10-балльной шкале) и имеет положительный отзыв от Руководителя проекта (отзывом может считаться отзыв от Руководителя проекта об Участнике проекта на странице Проекта в Личном кабинете в разделе «Отчетность»);</w:t>
      </w:r>
    </w:p>
    <w:p w:rsidR="00736FE7" w:rsidRPr="00736FE7" w:rsidRDefault="00736FE7" w:rsidP="00736FE7">
      <w:pPr>
        <w:numPr>
          <w:ilvl w:val="0"/>
          <w:numId w:val="32"/>
        </w:numPr>
        <w:tabs>
          <w:tab w:val="left" w:pos="961"/>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студент выиграл в Конкурсе, состоявшемся в рамках проектной деятельности МИЭМ НИУ ВШЭ.</w:t>
      </w:r>
    </w:p>
    <w:p w:rsidR="00736FE7" w:rsidRPr="00736FE7" w:rsidRDefault="00736FE7" w:rsidP="00736FE7">
      <w:pPr>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Руководитель проекта отвечает за организацию и реализацию Проекта. В его обязанности входит выполнение следующих функций:</w:t>
      </w:r>
    </w:p>
    <w:p w:rsidR="00736FE7" w:rsidRPr="00736FE7" w:rsidRDefault="00736FE7" w:rsidP="00736FE7">
      <w:pPr>
        <w:numPr>
          <w:ilvl w:val="0"/>
          <w:numId w:val="32"/>
        </w:numPr>
        <w:tabs>
          <w:tab w:val="left" w:pos="951"/>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 xml:space="preserve">использование Экосистемы (инструкция по пользованию располагается на сайте Проектного офиса МИЭМ НИУ ВШЭ и в </w:t>
      </w:r>
      <w:r w:rsidRPr="00736FE7">
        <w:rPr>
          <w:rFonts w:eastAsia="Times New Roman"/>
          <w:color w:val="000000"/>
          <w:sz w:val="25"/>
          <w:szCs w:val="25"/>
          <w:lang w:val="en-US"/>
        </w:rPr>
        <w:t>Wiki</w:t>
      </w:r>
      <w:r w:rsidRPr="00736FE7">
        <w:rPr>
          <w:rFonts w:eastAsia="Times New Roman"/>
          <w:color w:val="000000"/>
          <w:sz w:val="25"/>
          <w:szCs w:val="25"/>
        </w:rPr>
        <w:t>);</w:t>
      </w:r>
    </w:p>
    <w:p w:rsidR="00736FE7" w:rsidRPr="00736FE7" w:rsidRDefault="00736FE7" w:rsidP="00736FE7">
      <w:pPr>
        <w:numPr>
          <w:ilvl w:val="0"/>
          <w:numId w:val="32"/>
        </w:numPr>
        <w:tabs>
          <w:tab w:val="left" w:pos="971"/>
        </w:tabs>
        <w:spacing w:line="298" w:lineRule="exact"/>
        <w:ind w:left="20" w:firstLine="740"/>
        <w:jc w:val="both"/>
        <w:rPr>
          <w:rFonts w:eastAsia="Times New Roman"/>
          <w:color w:val="000000"/>
          <w:sz w:val="25"/>
          <w:szCs w:val="25"/>
          <w:lang w:val="ru"/>
        </w:rPr>
      </w:pPr>
      <w:r w:rsidRPr="00736FE7">
        <w:rPr>
          <w:rFonts w:eastAsia="Times New Roman"/>
          <w:color w:val="000000"/>
          <w:sz w:val="25"/>
          <w:szCs w:val="25"/>
          <w:lang w:val="ru"/>
        </w:rPr>
        <w:t>прием заявок студентов на Проект и отбор студентов для участия в Проекте;</w:t>
      </w:r>
    </w:p>
    <w:p w:rsidR="00736FE7" w:rsidRPr="00736FE7" w:rsidRDefault="00736FE7" w:rsidP="00736FE7">
      <w:pPr>
        <w:numPr>
          <w:ilvl w:val="0"/>
          <w:numId w:val="32"/>
        </w:numPr>
        <w:tabs>
          <w:tab w:val="left" w:pos="966"/>
        </w:tabs>
        <w:spacing w:line="298" w:lineRule="exact"/>
        <w:ind w:left="20" w:firstLine="740"/>
        <w:jc w:val="both"/>
        <w:rPr>
          <w:rFonts w:eastAsia="Times New Roman"/>
          <w:color w:val="000000"/>
          <w:sz w:val="25"/>
          <w:szCs w:val="25"/>
          <w:lang w:val="ru"/>
        </w:rPr>
      </w:pPr>
      <w:r w:rsidRPr="00736FE7">
        <w:rPr>
          <w:rFonts w:eastAsia="Times New Roman"/>
          <w:color w:val="000000"/>
          <w:sz w:val="25"/>
          <w:szCs w:val="25"/>
          <w:lang w:val="ru"/>
        </w:rPr>
        <w:t>распределение задач и обязанностей Участников проекта;</w:t>
      </w:r>
    </w:p>
    <w:p w:rsidR="00736FE7" w:rsidRPr="00736FE7" w:rsidRDefault="00736FE7" w:rsidP="00736FE7">
      <w:pPr>
        <w:numPr>
          <w:ilvl w:val="0"/>
          <w:numId w:val="32"/>
        </w:numPr>
        <w:tabs>
          <w:tab w:val="left" w:pos="961"/>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помощь Участникам проекта в организации и реализации Проекта, подготовке материалов к контрольным точкам;</w:t>
      </w:r>
    </w:p>
    <w:p w:rsidR="00736FE7" w:rsidRPr="00736FE7" w:rsidRDefault="00736FE7" w:rsidP="00736FE7">
      <w:pPr>
        <w:numPr>
          <w:ilvl w:val="0"/>
          <w:numId w:val="32"/>
        </w:numPr>
        <w:tabs>
          <w:tab w:val="left" w:pos="971"/>
        </w:tabs>
        <w:spacing w:line="298" w:lineRule="exact"/>
        <w:ind w:left="20" w:firstLine="740"/>
        <w:jc w:val="both"/>
        <w:rPr>
          <w:rFonts w:eastAsia="Times New Roman"/>
          <w:color w:val="000000"/>
          <w:sz w:val="25"/>
          <w:szCs w:val="25"/>
          <w:lang w:val="ru"/>
        </w:rPr>
      </w:pPr>
      <w:proofErr w:type="gramStart"/>
      <w:r w:rsidRPr="00736FE7">
        <w:rPr>
          <w:rFonts w:eastAsia="Times New Roman"/>
          <w:color w:val="000000"/>
          <w:sz w:val="25"/>
          <w:szCs w:val="25"/>
          <w:lang w:val="ru"/>
        </w:rPr>
        <w:t>контроль за</w:t>
      </w:r>
      <w:proofErr w:type="gramEnd"/>
      <w:r w:rsidRPr="00736FE7">
        <w:rPr>
          <w:rFonts w:eastAsia="Times New Roman"/>
          <w:color w:val="000000"/>
          <w:sz w:val="25"/>
          <w:szCs w:val="25"/>
          <w:lang w:val="ru"/>
        </w:rPr>
        <w:t xml:space="preserve"> реализацией Проекта;</w:t>
      </w:r>
    </w:p>
    <w:p w:rsidR="00736FE7" w:rsidRPr="00736FE7" w:rsidRDefault="00736FE7" w:rsidP="00736FE7">
      <w:pPr>
        <w:numPr>
          <w:ilvl w:val="0"/>
          <w:numId w:val="32"/>
        </w:numPr>
        <w:tabs>
          <w:tab w:val="left" w:pos="956"/>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заполнение каждого проектного цикла в Личном кабинете на странице Проекта в разделе «Отчетность»;</w:t>
      </w:r>
    </w:p>
    <w:p w:rsidR="00736FE7" w:rsidRPr="00736FE7" w:rsidRDefault="00736FE7" w:rsidP="00736FE7">
      <w:pPr>
        <w:numPr>
          <w:ilvl w:val="0"/>
          <w:numId w:val="32"/>
        </w:numPr>
        <w:tabs>
          <w:tab w:val="left" w:pos="961"/>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 xml:space="preserve">ведение </w:t>
      </w:r>
      <w:proofErr w:type="spellStart"/>
      <w:r w:rsidRPr="00736FE7">
        <w:rPr>
          <w:rFonts w:eastAsia="Times New Roman"/>
          <w:color w:val="000000"/>
          <w:sz w:val="25"/>
          <w:szCs w:val="25"/>
          <w:lang w:val="ru"/>
        </w:rPr>
        <w:t>Трекера</w:t>
      </w:r>
      <w:proofErr w:type="spellEnd"/>
      <w:r w:rsidRPr="00736FE7">
        <w:rPr>
          <w:rFonts w:eastAsia="Times New Roman"/>
          <w:color w:val="000000"/>
          <w:sz w:val="25"/>
          <w:szCs w:val="25"/>
          <w:lang w:val="ru"/>
        </w:rPr>
        <w:t xml:space="preserve"> задач Проекта, используемого в Экосистеме, контроль исполнения фактически затраченных часов на каждого Участника проекта;</w:t>
      </w:r>
    </w:p>
    <w:p w:rsidR="00736FE7" w:rsidRPr="00736FE7" w:rsidRDefault="00736FE7" w:rsidP="00736FE7">
      <w:pPr>
        <w:numPr>
          <w:ilvl w:val="0"/>
          <w:numId w:val="32"/>
        </w:numPr>
        <w:tabs>
          <w:tab w:val="left" w:pos="966"/>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составление итогового отзыва о работе над Проектом на каждого Участника проекта;</w:t>
      </w:r>
    </w:p>
    <w:p w:rsidR="00736FE7" w:rsidRPr="00736FE7" w:rsidRDefault="00736FE7" w:rsidP="00736FE7">
      <w:pPr>
        <w:numPr>
          <w:ilvl w:val="0"/>
          <w:numId w:val="32"/>
        </w:numPr>
        <w:tabs>
          <w:tab w:val="left" w:pos="961"/>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 xml:space="preserve">оценивание работы над Проектом в виде </w:t>
      </w:r>
      <w:proofErr w:type="gramStart"/>
      <w:r w:rsidRPr="00736FE7">
        <w:rPr>
          <w:rFonts w:eastAsia="Times New Roman"/>
          <w:color w:val="000000"/>
          <w:sz w:val="25"/>
          <w:szCs w:val="25"/>
          <w:lang w:val="ru"/>
        </w:rPr>
        <w:t>оценки Руководителя проекта каждого Участника проекта</w:t>
      </w:r>
      <w:proofErr w:type="gramEnd"/>
      <w:r w:rsidRPr="00736FE7">
        <w:rPr>
          <w:rFonts w:eastAsia="Times New Roman"/>
          <w:color w:val="000000"/>
          <w:sz w:val="25"/>
          <w:szCs w:val="25"/>
          <w:lang w:val="ru"/>
        </w:rPr>
        <w:t xml:space="preserve"> в рамках Жизненного цикла проекта по 10-балльной шкале в Личном кабинете;</w:t>
      </w:r>
    </w:p>
    <w:p w:rsidR="00736FE7" w:rsidRPr="00736FE7" w:rsidRDefault="00736FE7" w:rsidP="00736FE7">
      <w:pPr>
        <w:numPr>
          <w:ilvl w:val="0"/>
          <w:numId w:val="32"/>
        </w:numPr>
        <w:tabs>
          <w:tab w:val="left" w:pos="951"/>
        </w:tabs>
        <w:spacing w:line="298" w:lineRule="exact"/>
        <w:ind w:left="20" w:right="20" w:firstLine="740"/>
        <w:jc w:val="both"/>
        <w:rPr>
          <w:rFonts w:eastAsia="Times New Roman"/>
          <w:color w:val="000000"/>
          <w:sz w:val="25"/>
          <w:szCs w:val="25"/>
          <w:lang w:val="ru"/>
        </w:rPr>
      </w:pPr>
      <w:r w:rsidRPr="00736FE7">
        <w:rPr>
          <w:rFonts w:eastAsia="Times New Roman"/>
          <w:color w:val="000000"/>
          <w:sz w:val="25"/>
          <w:szCs w:val="25"/>
          <w:lang w:val="ru"/>
        </w:rPr>
        <w:t>присутствие на всех контрольных точках проекта (возможно как в очном формате, так и в дистанционном формате).</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Если руководитель проекта является студентом НИУ ВШЭ и одновременно Участником данного проекта, то засчитывать часы за выполненные задачи и ставить оценки Руководителя проекта ему может только Руководитель направления проектов.</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Руководитель проекта имеет право удалить Участника проекта (не менее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за один день до назначенной даты защиты Проекта), если какой-либо Участник проекта не может выполнять свои обязанности по Проекту в силу объективных обстоятельств (болезнь и другие, не зависящие от студента, обстоятельства), а также в случае </w:t>
      </w:r>
      <w:r w:rsidRPr="00736FE7">
        <w:rPr>
          <w:rFonts w:eastAsia="Times New Roman"/>
          <w:color w:val="000000"/>
          <w:sz w:val="25"/>
          <w:szCs w:val="25"/>
          <w:lang w:val="ru"/>
        </w:rPr>
        <w:lastRenderedPageBreak/>
        <w:t>недобросовестного исполнения каким-либо Участником проекта своих обязанностей, которые ставят под угрозу достижение ожидаемых результатов Проекта.</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Руководитель проекта имеет право дополнительного набора в Проект, если для выполнения Проекта необходимы дополнительные Участники проекта.</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Руководитель проекта может отказаться от своей роли. Для этого необходимо обратиться в Проектный офис МИЭМ НИУ ВШЭ с соответствующим запросом. В случае отказа от руководства Проекта Проектный офис МИЭМ НИУ ВШЭ назначает нового Руководителя проекта.</w:t>
      </w:r>
    </w:p>
    <w:p w:rsidR="00736FE7" w:rsidRPr="00736FE7" w:rsidRDefault="00736FE7" w:rsidP="00736FE7">
      <w:pPr>
        <w:numPr>
          <w:ilvl w:val="0"/>
          <w:numId w:val="34"/>
        </w:numPr>
        <w:tabs>
          <w:tab w:val="left" w:pos="144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Руководитель направления проектов — ответственное лицо, которое является работником МИЭМ НИУ ВШЭ и координирует направление проектов, деятельность которых связана с общей деятельностью подразделения работника МИЭМ НИУ ВШЭ.</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Руководитель направления проектов координирует работу Руководителей проектов, входящих в возглавляемое им направление проектов. В его обязанности входит выполнение следующих функций:</w:t>
      </w:r>
    </w:p>
    <w:p w:rsidR="00736FE7" w:rsidRPr="00736FE7" w:rsidRDefault="00736FE7" w:rsidP="00736FE7">
      <w:pPr>
        <w:numPr>
          <w:ilvl w:val="0"/>
          <w:numId w:val="32"/>
        </w:numPr>
        <w:tabs>
          <w:tab w:val="left" w:pos="96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осуществление мониторинга и контроль в соответствии с утвержденными типовыми блоками циклов выполнения Проектов;</w:t>
      </w:r>
    </w:p>
    <w:p w:rsidR="00736FE7" w:rsidRPr="00736FE7" w:rsidRDefault="00736FE7" w:rsidP="00736FE7">
      <w:pPr>
        <w:numPr>
          <w:ilvl w:val="0"/>
          <w:numId w:val="32"/>
        </w:numPr>
        <w:tabs>
          <w:tab w:val="left" w:pos="975"/>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контроль ведения Проектов в Экосистеме Руководителями проектов своего направления;</w:t>
      </w:r>
    </w:p>
    <w:p w:rsidR="00736FE7" w:rsidRPr="00736FE7" w:rsidRDefault="00736FE7" w:rsidP="00736FE7">
      <w:pPr>
        <w:numPr>
          <w:ilvl w:val="0"/>
          <w:numId w:val="32"/>
        </w:numPr>
        <w:tabs>
          <w:tab w:val="left" w:pos="970"/>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оказание необходимого управленческого воздействия на Руководителей проектов и всех Участников проектов для повышения эффективности и качества результатов их деятельности.</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Работник МИЭМ НИУ ВШЭ может быть назначен на роль Руководителя направления проектов не более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у 25 (двадцати пяти) Проектов одновременно в один учебный год.</w:t>
      </w:r>
    </w:p>
    <w:p w:rsidR="00736FE7" w:rsidRPr="00736FE7" w:rsidRDefault="00736FE7" w:rsidP="00736FE7">
      <w:pPr>
        <w:numPr>
          <w:ilvl w:val="0"/>
          <w:numId w:val="34"/>
        </w:numPr>
        <w:tabs>
          <w:tab w:val="left" w:pos="144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Консультант — работник НИУ ВШЭ или внешней организации, являющийся экспертом в своей профессиональной области, или студент НИУ ВШЭ, сопровождающий техническое ведение Проекта.</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Консультант должен владеть информацией о целях и задачах Проекта, составе и объеме выполняемых работ, календарных сроках, необходимых трудозатратах, ресурсном обеспечении. Консультант должен оказывать по запросу студента, Участника проекта, Руководителя проекта, Руководителя направления проектов необходимую консультационную помощь по реализации Проекта.</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Консультант в рамках Экосистемы может редактировать паспорт Проекта (общая информация о Проекте), описание вакансий в Проекте по согласованию с Руководителем проекта и/или Руководителем направления проектов.</w:t>
      </w:r>
    </w:p>
    <w:p w:rsidR="00736FE7" w:rsidRPr="00736FE7" w:rsidRDefault="00736FE7" w:rsidP="00736FE7">
      <w:pPr>
        <w:numPr>
          <w:ilvl w:val="0"/>
          <w:numId w:val="34"/>
        </w:numPr>
        <w:tabs>
          <w:tab w:val="left" w:pos="144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Участник проекта — физическое лицо, входящее в состав команды, реализующей Проект. Участниками проекта могут быть студенты, аспиранты, а также работники НИУ ВШЭ. При реализации внешних проектов по реальным заказам в качестве Участников проекта могут также выступать внешние по отношению к НИУ ВШЭ физические лица.</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 xml:space="preserve">Участником проекта считается физическое лицо, подавшее заявку на участие в Проекте и утвержденное Руководителем проекта (при необходимости — после отборочных испытаний). Участник проекта принимает на себя обязательства по выполнению Проекта или его части (согласно распределению обязанностей) и несет ответственность за их качественное и своевременное исполнение. Участник проекта вносит свой вклад в разработку/уточнение технического задания Проекта, уточнение плана-графика и основных этапов выполнения Проекта, определение промежуточных </w:t>
      </w:r>
      <w:r w:rsidRPr="00736FE7">
        <w:rPr>
          <w:rFonts w:eastAsia="Times New Roman"/>
          <w:color w:val="000000"/>
          <w:sz w:val="25"/>
          <w:szCs w:val="25"/>
          <w:lang w:val="ru"/>
        </w:rPr>
        <w:lastRenderedPageBreak/>
        <w:t>результатов и процедур их контроля и оценки, уточнение критериев качества результата Проекта (на основе заданных Заказчиком). Участник проекта имеет право получать консультативную помощь и поддержку Руководителя проекта, а также делать запрос на консультации с Консультантом, Заказчиком и профильными специалистами в рамках предметной области Проекта. Участник проекта имеет право участвовать в оценке собственного вклада и вклада других Участников проекта в достижение результата Проекта (в т. ч. руководителя проекта). Участник проекта обязан подготовить отчетные материалы о результатах своей проектной работы. Формат отчетных материалов регламентируется в зависимости от типа Проекта и его содержания.</w:t>
      </w:r>
    </w:p>
    <w:p w:rsidR="00736FE7" w:rsidRPr="00736FE7" w:rsidRDefault="00736FE7" w:rsidP="00736FE7">
      <w:pPr>
        <w:numPr>
          <w:ilvl w:val="0"/>
          <w:numId w:val="34"/>
        </w:numPr>
        <w:tabs>
          <w:tab w:val="left" w:pos="1431"/>
        </w:tabs>
        <w:spacing w:line="298" w:lineRule="exact"/>
        <w:ind w:left="20" w:right="20" w:firstLine="720"/>
        <w:jc w:val="both"/>
        <w:rPr>
          <w:rFonts w:eastAsia="Times New Roman"/>
          <w:color w:val="000000"/>
          <w:sz w:val="25"/>
          <w:szCs w:val="25"/>
          <w:lang w:val="ru"/>
        </w:rPr>
      </w:pPr>
      <w:proofErr w:type="gramStart"/>
      <w:r w:rsidRPr="00736FE7">
        <w:rPr>
          <w:rFonts w:eastAsia="Times New Roman"/>
          <w:color w:val="000000"/>
          <w:sz w:val="25"/>
          <w:szCs w:val="25"/>
          <w:lang w:val="ru"/>
        </w:rPr>
        <w:t>Учебный офис МИЭМ НИУ ВШЭ / система Учебных офисов — включает проекты в ИУП студентов согласно информации, предоставленной Проектным офисом МИЭМ НИУ ВШЭ, вносит оценки и зачетные единицы / часы за выполнение Проекта в информационные системы НИУ ВШЭ, контролирует наличие/отсутствие задолженностей по проектам, бронирует аудитории для проектных сессий, пересдач проектов и т. д.</w:t>
      </w:r>
      <w:proofErr w:type="gramEnd"/>
    </w:p>
    <w:p w:rsidR="00736FE7" w:rsidRPr="00736FE7" w:rsidRDefault="00736FE7" w:rsidP="00736FE7">
      <w:pPr>
        <w:numPr>
          <w:ilvl w:val="0"/>
          <w:numId w:val="34"/>
        </w:numPr>
        <w:tabs>
          <w:tab w:val="left" w:pos="144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Проектный офис МИЭМ НИУ ВШЭ — организатор проектной деятельности, занимающийся координацией, организационным, операционным и методическим обеспечением проектной деятельности МИЭМ НИУ ВШЭ, обеспечивает взаимодействие студентов с Руководителем проекта и/или Заказчиком проекта, организует работу Проектных комиссий на проектных сессиях в течение учебного года. Проектный офис МИЭМ НИУ ВШЭ обеспечивает функционирование Цифровых сервисов МИЭМ НИУ ВШЭ и предоставляет консультацию участникам проектной деятельности МИЭМ НИУ ВШЭ по работе Экосистемы.</w:t>
      </w:r>
    </w:p>
    <w:p w:rsidR="00736FE7" w:rsidRPr="00736FE7" w:rsidRDefault="00736FE7" w:rsidP="00736FE7">
      <w:pPr>
        <w:numPr>
          <w:ilvl w:val="0"/>
          <w:numId w:val="34"/>
        </w:numPr>
        <w:tabs>
          <w:tab w:val="left" w:pos="143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Комиссии — группы экспертов, сформированные для рассмотрения и принятия решений в рамках проектной деятельности МИЭМ НИУ ВШЭ. Комиссии бывают следующих видов:</w:t>
      </w:r>
    </w:p>
    <w:p w:rsidR="00736FE7" w:rsidRPr="00736FE7" w:rsidRDefault="00736FE7" w:rsidP="00736FE7">
      <w:pPr>
        <w:numPr>
          <w:ilvl w:val="0"/>
          <w:numId w:val="32"/>
        </w:numPr>
        <w:tabs>
          <w:tab w:val="left" w:pos="96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Экспертная комиссия осуществляет экспертный контроль по отбору Проектных заявок;</w:t>
      </w:r>
    </w:p>
    <w:p w:rsidR="00736FE7" w:rsidRPr="00736FE7" w:rsidRDefault="00736FE7" w:rsidP="00736FE7">
      <w:pPr>
        <w:numPr>
          <w:ilvl w:val="0"/>
          <w:numId w:val="32"/>
        </w:numPr>
        <w:tabs>
          <w:tab w:val="left" w:pos="95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Проектная комиссия осуществляет промежуточный и итоговый контроли выполнения Проектов и их оценивание;</w:t>
      </w:r>
    </w:p>
    <w:p w:rsidR="00736FE7" w:rsidRPr="00736FE7" w:rsidRDefault="00736FE7" w:rsidP="00736FE7">
      <w:pPr>
        <w:numPr>
          <w:ilvl w:val="0"/>
          <w:numId w:val="32"/>
        </w:numPr>
        <w:tabs>
          <w:tab w:val="left" w:pos="95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Комиссия по пересдачам в рамках итогового контроля осуществляет повторную оценку выполнения Проекта, если защита Проекта не была пройдена.</w:t>
      </w:r>
    </w:p>
    <w:p w:rsidR="00736FE7" w:rsidRPr="00736FE7" w:rsidRDefault="00736FE7" w:rsidP="00736FE7">
      <w:pPr>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Каждый учебный год Проектный офис МИЭМ НИУ ВШЭ формирует составы Комиссий, которые утверждает директор МИЭМ НИУ ВШЭ (приложение 4 к Регламенту). Формирование комиссий предусматривает возможность создания нескольких комиссий каждого типа.</w:t>
      </w:r>
    </w:p>
    <w:p w:rsidR="00736FE7" w:rsidRPr="00736FE7" w:rsidRDefault="00736FE7" w:rsidP="00736FE7">
      <w:pPr>
        <w:numPr>
          <w:ilvl w:val="0"/>
          <w:numId w:val="34"/>
        </w:numPr>
        <w:tabs>
          <w:tab w:val="left" w:pos="144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Оператор технической поддержки — сотрудник Проектного офиса МИЭМ НИУ ВШЭ, осуществляющий поддержку функционирования Цифровых сервисов МИЭМ НИУ ВШЭ как участник организации проектной деятельности, отвечает за создание внутренних аккаунтов Экосистемы для студентов и работников</w:t>
      </w:r>
    </w:p>
    <w:p w:rsidR="00736FE7" w:rsidRPr="00736FE7" w:rsidRDefault="00736FE7" w:rsidP="00736FE7">
      <w:pPr>
        <w:spacing w:line="298" w:lineRule="exact"/>
        <w:ind w:left="20" w:right="20"/>
        <w:jc w:val="both"/>
        <w:rPr>
          <w:rFonts w:eastAsia="Times New Roman"/>
          <w:color w:val="000000"/>
          <w:sz w:val="25"/>
          <w:szCs w:val="25"/>
          <w:lang w:val="ru"/>
        </w:rPr>
      </w:pPr>
      <w:r w:rsidRPr="00736FE7">
        <w:rPr>
          <w:rFonts w:eastAsia="Times New Roman"/>
          <w:color w:val="000000"/>
          <w:sz w:val="25"/>
          <w:szCs w:val="25"/>
          <w:lang w:val="ru"/>
        </w:rPr>
        <w:t>МИЭМ НИУ ВШЭ, консультирует по работе с сервисами Экосистемы и решает технические проблемы при работе с Цифровыми сервисами МИЭМ НИУ ВШЭ.</w:t>
      </w:r>
    </w:p>
    <w:p w:rsidR="00736FE7" w:rsidRPr="00736FE7" w:rsidRDefault="00736FE7" w:rsidP="00736FE7">
      <w:pPr>
        <w:spacing w:after="398" w:line="298" w:lineRule="exact"/>
        <w:ind w:left="20" w:right="20" w:firstLine="800"/>
        <w:jc w:val="both"/>
        <w:rPr>
          <w:rFonts w:eastAsia="Times New Roman"/>
          <w:color w:val="000000"/>
          <w:sz w:val="25"/>
          <w:szCs w:val="25"/>
          <w:lang w:val="ru"/>
        </w:rPr>
      </w:pPr>
      <w:bookmarkStart w:id="8" w:name="bookmark6"/>
      <w:r w:rsidRPr="00736FE7">
        <w:rPr>
          <w:rFonts w:eastAsia="Times New Roman"/>
          <w:color w:val="000000"/>
          <w:sz w:val="25"/>
          <w:szCs w:val="25"/>
          <w:lang w:val="ru"/>
        </w:rPr>
        <w:t>2.12. Взаимодействие между участниками проектной деятельности осуществляется в соответствии с требованиями, установленными настоящим Регламентом, Положением, иными локальными нормативными актами НИУ ВШЭ.</w:t>
      </w:r>
      <w:bookmarkEnd w:id="8"/>
    </w:p>
    <w:p w:rsidR="00736FE7" w:rsidRPr="00736FE7" w:rsidRDefault="00736FE7" w:rsidP="00736FE7">
      <w:pPr>
        <w:keepNext/>
        <w:keepLines/>
        <w:spacing w:after="125" w:line="250" w:lineRule="exact"/>
        <w:ind w:left="2120"/>
        <w:outlineLvl w:val="0"/>
        <w:rPr>
          <w:rFonts w:eastAsia="Times New Roman"/>
          <w:b/>
          <w:bCs/>
          <w:color w:val="000000"/>
          <w:sz w:val="25"/>
          <w:szCs w:val="25"/>
          <w:lang w:val="ru"/>
        </w:rPr>
      </w:pPr>
      <w:bookmarkStart w:id="9" w:name="bookmark7"/>
      <w:r w:rsidRPr="00736FE7">
        <w:rPr>
          <w:rFonts w:eastAsia="Times New Roman"/>
          <w:b/>
          <w:bCs/>
          <w:color w:val="000000"/>
          <w:sz w:val="25"/>
          <w:szCs w:val="25"/>
          <w:lang w:val="ru"/>
        </w:rPr>
        <w:lastRenderedPageBreak/>
        <w:t>3. Подача и рассмотрение Проектных заявок</w:t>
      </w:r>
      <w:bookmarkEnd w:id="9"/>
    </w:p>
    <w:p w:rsidR="00736FE7" w:rsidRPr="00736FE7" w:rsidRDefault="00736FE7" w:rsidP="00736FE7">
      <w:pPr>
        <w:keepNext/>
        <w:keepLines/>
        <w:numPr>
          <w:ilvl w:val="0"/>
          <w:numId w:val="35"/>
        </w:numPr>
        <w:tabs>
          <w:tab w:val="left" w:pos="1526"/>
        </w:tabs>
        <w:spacing w:line="298" w:lineRule="exact"/>
        <w:ind w:left="20" w:firstLine="800"/>
        <w:jc w:val="both"/>
        <w:outlineLvl w:val="0"/>
        <w:rPr>
          <w:rFonts w:eastAsia="Times New Roman"/>
          <w:b/>
          <w:bCs/>
          <w:color w:val="000000"/>
          <w:sz w:val="25"/>
          <w:szCs w:val="25"/>
          <w:lang w:val="ru"/>
        </w:rPr>
      </w:pPr>
      <w:bookmarkStart w:id="10" w:name="bookmark8"/>
      <w:r w:rsidRPr="00736FE7">
        <w:rPr>
          <w:rFonts w:eastAsia="Times New Roman"/>
          <w:b/>
          <w:bCs/>
          <w:color w:val="000000"/>
          <w:sz w:val="25"/>
          <w:szCs w:val="25"/>
          <w:lang w:val="ru"/>
        </w:rPr>
        <w:t>Подача Проектной заявки</w:t>
      </w:r>
      <w:bookmarkEnd w:id="10"/>
    </w:p>
    <w:p w:rsidR="00736FE7" w:rsidRPr="00736FE7" w:rsidRDefault="00736FE7" w:rsidP="00736FE7">
      <w:pPr>
        <w:numPr>
          <w:ilvl w:val="0"/>
          <w:numId w:val="36"/>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 xml:space="preserve">Для подачи Проектной заявки на создание Проекта Инициатор проекта заполняет заявку через форму в Личном кабинете на странице </w:t>
      </w:r>
      <w:r w:rsidRPr="00736FE7">
        <w:rPr>
          <w:rFonts w:eastAsia="Times New Roman"/>
          <w:color w:val="000000"/>
          <w:sz w:val="25"/>
          <w:szCs w:val="25"/>
          <w:u w:val="single"/>
          <w:lang w:val="ru"/>
        </w:rPr>
        <w:t>«Заявка на проект»</w:t>
      </w:r>
      <w:r w:rsidRPr="00736FE7">
        <w:rPr>
          <w:rFonts w:eastAsia="Times New Roman"/>
          <w:color w:val="000000"/>
          <w:sz w:val="25"/>
          <w:szCs w:val="25"/>
          <w:lang w:val="ru"/>
        </w:rPr>
        <w:t xml:space="preserve"> и заполняет паспорт Проекта (приложение 3 к Регламенту).</w:t>
      </w:r>
    </w:p>
    <w:p w:rsidR="00736FE7" w:rsidRPr="00736FE7" w:rsidRDefault="00736FE7" w:rsidP="00736FE7">
      <w:pPr>
        <w:numPr>
          <w:ilvl w:val="0"/>
          <w:numId w:val="36"/>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Если в заявке в качестве Руководителя проекта указан сотрудник НИУ ВШЭ, не являющийся сотрудником МИЭМ НИУ ВШЭ, Проектный офис МИЭМ НИУ ВШЭ закрепляет за таким Проектом сотрудника МИЭМ НИУ ВШЭ, чья область научных интересов совпадает с предметной областью Проекта, в качестве Руководителя направления проектов.</w:t>
      </w:r>
    </w:p>
    <w:p w:rsidR="00736FE7" w:rsidRPr="00736FE7" w:rsidRDefault="00736FE7" w:rsidP="00736FE7">
      <w:pPr>
        <w:numPr>
          <w:ilvl w:val="0"/>
          <w:numId w:val="36"/>
        </w:numPr>
        <w:tabs>
          <w:tab w:val="left" w:pos="1585"/>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Если в Проектной заявке в качестве Руководителя проекта указан студент НИУ ВШЭ при условии выполнения п. 2.4.2, то студент должен указать сотрудника МИЭМ НИУ ВШЭ, чья область научных интересов совпадает предметной областью Проекта, в качестве Руководителя направления проектов, по согласованию с этим работником.</w:t>
      </w:r>
    </w:p>
    <w:p w:rsidR="00736FE7" w:rsidRPr="00736FE7" w:rsidRDefault="00736FE7" w:rsidP="00736FE7">
      <w:pPr>
        <w:numPr>
          <w:ilvl w:val="0"/>
          <w:numId w:val="36"/>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 xml:space="preserve">Проектная заявка, заполненная Инициатором проекта, попадает на страницу </w:t>
      </w:r>
      <w:r w:rsidRPr="00736FE7">
        <w:rPr>
          <w:rFonts w:eastAsia="Times New Roman"/>
          <w:color w:val="000000"/>
          <w:sz w:val="25"/>
          <w:szCs w:val="25"/>
          <w:u w:val="single"/>
          <w:lang w:val="ru"/>
        </w:rPr>
        <w:t>«Песочница проектов»</w:t>
      </w:r>
      <w:r w:rsidRPr="00736FE7">
        <w:rPr>
          <w:rFonts w:eastAsia="Times New Roman"/>
          <w:color w:val="000000"/>
          <w:sz w:val="25"/>
          <w:szCs w:val="25"/>
          <w:lang w:val="ru"/>
        </w:rPr>
        <w:t xml:space="preserve"> и находится там до прохождения контроля Проектного офиса МИЭМ НИУ ВШЭ и контроля Экспертной комиссии.</w:t>
      </w:r>
    </w:p>
    <w:p w:rsidR="00736FE7" w:rsidRPr="00736FE7" w:rsidRDefault="00736FE7" w:rsidP="00736FE7">
      <w:pPr>
        <w:keepNext/>
        <w:keepLines/>
        <w:numPr>
          <w:ilvl w:val="0"/>
          <w:numId w:val="35"/>
        </w:numPr>
        <w:tabs>
          <w:tab w:val="left" w:pos="1526"/>
        </w:tabs>
        <w:spacing w:line="298" w:lineRule="exact"/>
        <w:ind w:left="20" w:firstLine="800"/>
        <w:jc w:val="both"/>
        <w:outlineLvl w:val="0"/>
        <w:rPr>
          <w:rFonts w:eastAsia="Times New Roman"/>
          <w:b/>
          <w:bCs/>
          <w:color w:val="000000"/>
          <w:sz w:val="25"/>
          <w:szCs w:val="25"/>
          <w:lang w:val="ru"/>
        </w:rPr>
      </w:pPr>
      <w:bookmarkStart w:id="11" w:name="bookmark9"/>
      <w:r w:rsidRPr="00736FE7">
        <w:rPr>
          <w:rFonts w:eastAsia="Times New Roman"/>
          <w:b/>
          <w:bCs/>
          <w:color w:val="000000"/>
          <w:sz w:val="25"/>
          <w:szCs w:val="25"/>
          <w:lang w:val="ru"/>
        </w:rPr>
        <w:t>Контроль Проектного офиса МИЭМ НИУ ВШЭ</w:t>
      </w:r>
      <w:bookmarkEnd w:id="11"/>
    </w:p>
    <w:p w:rsidR="00736FE7" w:rsidRPr="00736FE7" w:rsidRDefault="00736FE7" w:rsidP="00736FE7">
      <w:pPr>
        <w:numPr>
          <w:ilvl w:val="0"/>
          <w:numId w:val="37"/>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Проектный офис МИЭМ НИУ ВШЭ в течение 7 (семи) рабочих дней проверяет корректность и полноту заполнения Паспорта проекта.</w:t>
      </w:r>
    </w:p>
    <w:p w:rsidR="00736FE7" w:rsidRPr="00736FE7" w:rsidRDefault="00736FE7" w:rsidP="00736FE7">
      <w:pPr>
        <w:numPr>
          <w:ilvl w:val="0"/>
          <w:numId w:val="37"/>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В случае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если Проектная заявка заполнена Инициатором проекта некорректно или не полностью, Проектный офис МИЭМ НИУ ВШЭ отправляет Инициатору проекта и Руководителю проекта Проектную заявку на доработку с комментариями в Личном кабинете на странице Проекта в разделе «Согласование заявки». Исправление Проектной заявки может длиться не больше двух месяцев.</w:t>
      </w:r>
    </w:p>
    <w:p w:rsidR="00736FE7" w:rsidRPr="00736FE7" w:rsidRDefault="00736FE7" w:rsidP="00736FE7">
      <w:pPr>
        <w:numPr>
          <w:ilvl w:val="0"/>
          <w:numId w:val="37"/>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 xml:space="preserve">После корректировки Проектной заявки Инициатором проекта и/или Руководителем проекта, она повторно проходит контроль Проектного офиса МИЭМ НИУ ВШЭ в соответствии с пунктами 3.2.1-3.2.2 Регламента до того момента, пока не будет окончательно исправлена, удалена или перемещена на страницу </w:t>
      </w:r>
      <w:r w:rsidRPr="00736FE7">
        <w:rPr>
          <w:rFonts w:eastAsia="Times New Roman"/>
          <w:color w:val="000000"/>
          <w:sz w:val="25"/>
          <w:szCs w:val="25"/>
          <w:u w:val="single"/>
          <w:lang w:val="ru"/>
        </w:rPr>
        <w:t>«Архив проектов»</w:t>
      </w:r>
      <w:r w:rsidRPr="00736FE7">
        <w:rPr>
          <w:rFonts w:eastAsia="Times New Roman"/>
          <w:color w:val="000000"/>
          <w:sz w:val="25"/>
          <w:szCs w:val="25"/>
          <w:lang w:val="ru"/>
        </w:rPr>
        <w:t>. Два последних действия осуществляются по запросу Инициатора проекта и/или Руководителя проекта.</w:t>
      </w:r>
    </w:p>
    <w:p w:rsidR="00736FE7" w:rsidRPr="00736FE7" w:rsidRDefault="00736FE7" w:rsidP="00736FE7">
      <w:pPr>
        <w:numPr>
          <w:ilvl w:val="0"/>
          <w:numId w:val="37"/>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Проектная заявка, прошедшая контроль Проектного офиса МИЭМ НИУ ВШЭ, направляется на контроль Экспертной комиссии.</w:t>
      </w:r>
    </w:p>
    <w:p w:rsidR="00736FE7" w:rsidRPr="00736FE7" w:rsidRDefault="00736FE7" w:rsidP="00736FE7">
      <w:pPr>
        <w:keepNext/>
        <w:keepLines/>
        <w:numPr>
          <w:ilvl w:val="0"/>
          <w:numId w:val="35"/>
        </w:numPr>
        <w:tabs>
          <w:tab w:val="left" w:pos="1526"/>
        </w:tabs>
        <w:spacing w:line="298" w:lineRule="exact"/>
        <w:ind w:left="20" w:firstLine="800"/>
        <w:jc w:val="both"/>
        <w:outlineLvl w:val="0"/>
        <w:rPr>
          <w:rFonts w:eastAsia="Times New Roman"/>
          <w:b/>
          <w:bCs/>
          <w:color w:val="000000"/>
          <w:sz w:val="25"/>
          <w:szCs w:val="25"/>
          <w:lang w:val="ru"/>
        </w:rPr>
      </w:pPr>
      <w:bookmarkStart w:id="12" w:name="bookmark10"/>
      <w:r w:rsidRPr="00736FE7">
        <w:rPr>
          <w:rFonts w:eastAsia="Times New Roman"/>
          <w:b/>
          <w:bCs/>
          <w:color w:val="000000"/>
          <w:sz w:val="25"/>
          <w:szCs w:val="25"/>
          <w:lang w:val="ru"/>
        </w:rPr>
        <w:t>Контроль Экспертной комиссии</w:t>
      </w:r>
      <w:bookmarkEnd w:id="12"/>
    </w:p>
    <w:p w:rsidR="00736FE7" w:rsidRPr="00736FE7" w:rsidRDefault="00736FE7" w:rsidP="00736FE7">
      <w:pPr>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3.3.1. При проведении отбора Проектных заявок Экспертная комиссия руководствуется набором критериев отбора, основными из которых являются:</w:t>
      </w:r>
    </w:p>
    <w:p w:rsidR="00736FE7" w:rsidRPr="00736FE7" w:rsidRDefault="00736FE7" w:rsidP="00736FE7">
      <w:pPr>
        <w:numPr>
          <w:ilvl w:val="0"/>
          <w:numId w:val="32"/>
        </w:numPr>
        <w:tabs>
          <w:tab w:val="left" w:pos="956"/>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соответствие Проектной заявки профессиональным компетенциям образовательных программ высшего образования, реализуемых в МИЭМ НИУ ВШЭ;</w:t>
      </w:r>
    </w:p>
    <w:p w:rsidR="00736FE7" w:rsidRPr="00736FE7" w:rsidRDefault="00736FE7" w:rsidP="00736FE7">
      <w:pPr>
        <w:numPr>
          <w:ilvl w:val="0"/>
          <w:numId w:val="32"/>
        </w:numPr>
        <w:tabs>
          <w:tab w:val="left" w:pos="1036"/>
        </w:tabs>
        <w:spacing w:line="298" w:lineRule="exact"/>
        <w:ind w:left="20" w:firstLine="800"/>
        <w:jc w:val="both"/>
        <w:rPr>
          <w:rFonts w:eastAsia="Times New Roman"/>
          <w:color w:val="000000"/>
          <w:sz w:val="25"/>
          <w:szCs w:val="25"/>
          <w:lang w:val="ru"/>
        </w:rPr>
      </w:pPr>
      <w:r w:rsidRPr="00736FE7">
        <w:rPr>
          <w:rFonts w:eastAsia="Times New Roman"/>
          <w:color w:val="000000"/>
          <w:sz w:val="25"/>
          <w:szCs w:val="25"/>
          <w:lang w:val="ru"/>
        </w:rPr>
        <w:t>соответствие целям проектной деятельности, реализуемой в МИЭМ НИУ</w:t>
      </w:r>
    </w:p>
    <w:p w:rsidR="00736FE7" w:rsidRPr="00736FE7" w:rsidRDefault="00736FE7" w:rsidP="00736FE7">
      <w:pPr>
        <w:spacing w:line="298" w:lineRule="exact"/>
        <w:ind w:left="20"/>
        <w:jc w:val="both"/>
        <w:rPr>
          <w:rFonts w:eastAsia="Times New Roman"/>
          <w:color w:val="000000"/>
          <w:sz w:val="25"/>
          <w:szCs w:val="25"/>
          <w:lang w:val="ru"/>
        </w:rPr>
      </w:pPr>
      <w:r w:rsidRPr="00736FE7">
        <w:rPr>
          <w:rFonts w:eastAsia="Times New Roman"/>
          <w:color w:val="000000"/>
          <w:sz w:val="25"/>
          <w:szCs w:val="25"/>
          <w:lang w:val="ru"/>
        </w:rPr>
        <w:t>ВШЭ;</w:t>
      </w:r>
    </w:p>
    <w:p w:rsidR="00736FE7" w:rsidRPr="00736FE7" w:rsidRDefault="00736FE7" w:rsidP="00736FE7">
      <w:pPr>
        <w:numPr>
          <w:ilvl w:val="0"/>
          <w:numId w:val="32"/>
        </w:numPr>
        <w:tabs>
          <w:tab w:val="left" w:pos="95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наличие внешнего заказчика или заказчика в лице структурного подразделения НИУ ВШЭ;</w:t>
      </w:r>
    </w:p>
    <w:p w:rsidR="00736FE7" w:rsidRPr="00736FE7" w:rsidRDefault="00736FE7" w:rsidP="00736FE7">
      <w:pPr>
        <w:numPr>
          <w:ilvl w:val="0"/>
          <w:numId w:val="32"/>
        </w:numPr>
        <w:tabs>
          <w:tab w:val="left" w:pos="96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результаты деятельности Руководителя проекта в случае многолетнего проекта в виде оценок каждого Участника проекта, достигнутых целей, полученных результатов;</w:t>
      </w:r>
    </w:p>
    <w:p w:rsidR="00736FE7" w:rsidRPr="00736FE7" w:rsidRDefault="00736FE7" w:rsidP="00736FE7">
      <w:pPr>
        <w:numPr>
          <w:ilvl w:val="0"/>
          <w:numId w:val="32"/>
        </w:numPr>
        <w:tabs>
          <w:tab w:val="left" w:pos="96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оценка рисков выполнения Проекта и ожидаемых результатов его выполнения;</w:t>
      </w:r>
    </w:p>
    <w:p w:rsidR="00736FE7" w:rsidRPr="00736FE7" w:rsidRDefault="00736FE7" w:rsidP="00736FE7">
      <w:pPr>
        <w:numPr>
          <w:ilvl w:val="0"/>
          <w:numId w:val="32"/>
        </w:numPr>
        <w:tabs>
          <w:tab w:val="left" w:pos="95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lastRenderedPageBreak/>
        <w:t>наличие в МИЭМ НИУ ВШЭ, у Инициатора проекта и у индустриальных партнеров МИЭМ НИУ ВШЭ ресурсного обеспечения, необходимого для выполнения соответствующего Проекта;</w:t>
      </w:r>
    </w:p>
    <w:p w:rsidR="00736FE7" w:rsidRPr="00736FE7" w:rsidRDefault="00736FE7" w:rsidP="00736FE7">
      <w:pPr>
        <w:numPr>
          <w:ilvl w:val="0"/>
          <w:numId w:val="32"/>
        </w:numPr>
        <w:tabs>
          <w:tab w:val="left" w:pos="946"/>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имеющийся задел для выполнения Проекта;</w:t>
      </w:r>
    </w:p>
    <w:p w:rsidR="00736FE7" w:rsidRPr="00736FE7" w:rsidRDefault="00736FE7" w:rsidP="00736FE7">
      <w:pPr>
        <w:numPr>
          <w:ilvl w:val="0"/>
          <w:numId w:val="32"/>
        </w:numPr>
        <w:tabs>
          <w:tab w:val="left" w:pos="946"/>
        </w:tabs>
        <w:spacing w:line="298" w:lineRule="exact"/>
        <w:ind w:left="20" w:firstLine="720"/>
        <w:jc w:val="both"/>
        <w:rPr>
          <w:rFonts w:eastAsia="Times New Roman"/>
          <w:color w:val="000000"/>
          <w:sz w:val="25"/>
          <w:szCs w:val="25"/>
          <w:lang w:val="ru"/>
        </w:rPr>
      </w:pPr>
      <w:r w:rsidRPr="00736FE7">
        <w:rPr>
          <w:rFonts w:eastAsia="Times New Roman"/>
          <w:color w:val="000000"/>
          <w:sz w:val="25"/>
          <w:szCs w:val="25"/>
          <w:lang w:val="ru"/>
        </w:rPr>
        <w:t>рейтинг Руководителя проекта в соответствии с п. 5.1.4.</w:t>
      </w:r>
    </w:p>
    <w:p w:rsidR="00736FE7" w:rsidRPr="00736FE7" w:rsidRDefault="00736FE7" w:rsidP="00736FE7">
      <w:pPr>
        <w:numPr>
          <w:ilvl w:val="0"/>
          <w:numId w:val="38"/>
        </w:numPr>
        <w:tabs>
          <w:tab w:val="left" w:pos="1585"/>
        </w:tabs>
        <w:spacing w:line="298" w:lineRule="exact"/>
        <w:ind w:left="20" w:right="20" w:firstLine="860"/>
        <w:jc w:val="both"/>
        <w:rPr>
          <w:rFonts w:eastAsia="Times New Roman"/>
          <w:color w:val="000000"/>
          <w:sz w:val="25"/>
          <w:szCs w:val="25"/>
          <w:lang w:val="ru"/>
        </w:rPr>
      </w:pPr>
      <w:r w:rsidRPr="00736FE7">
        <w:rPr>
          <w:rFonts w:eastAsia="Times New Roman"/>
          <w:color w:val="000000"/>
          <w:sz w:val="25"/>
          <w:szCs w:val="25"/>
          <w:lang w:val="ru"/>
        </w:rPr>
        <w:t>Перед проведением очередного заседания Экспертной комиссии Проектный офис МИЭМ НИУ ВШЭ формирует список Проектных заявок, включая исправленные заявки, с момента предыдущего заседания Экспертной комиссии и направляет его Экспертной комиссии не менее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за один день до заседания. Члены Экспертной комиссии должны ознакомиться с Проектными заявками заблаговременно.</w:t>
      </w:r>
    </w:p>
    <w:p w:rsidR="00736FE7" w:rsidRPr="00736FE7" w:rsidRDefault="00736FE7" w:rsidP="00736FE7">
      <w:pPr>
        <w:numPr>
          <w:ilvl w:val="0"/>
          <w:numId w:val="38"/>
        </w:numPr>
        <w:tabs>
          <w:tab w:val="left" w:pos="1580"/>
        </w:tabs>
        <w:spacing w:line="298" w:lineRule="exact"/>
        <w:ind w:left="20" w:right="20" w:firstLine="860"/>
        <w:jc w:val="both"/>
        <w:rPr>
          <w:rFonts w:eastAsia="Times New Roman"/>
          <w:color w:val="000000"/>
          <w:sz w:val="25"/>
          <w:szCs w:val="25"/>
          <w:lang w:val="ru"/>
        </w:rPr>
      </w:pPr>
      <w:r w:rsidRPr="00736FE7">
        <w:rPr>
          <w:rFonts w:eastAsia="Times New Roman"/>
          <w:color w:val="000000"/>
          <w:sz w:val="25"/>
          <w:szCs w:val="25"/>
          <w:lang w:val="ru"/>
        </w:rPr>
        <w:t xml:space="preserve">Проект считается многолетним, если после успешно пройденной защиты Проекта, Экспертная комиссия на основании заявки Руководителя проекта или Руководителя направления проектов утвердила его продление </w:t>
      </w:r>
      <w:proofErr w:type="gramStart"/>
      <w:r w:rsidRPr="00736FE7">
        <w:rPr>
          <w:rFonts w:eastAsia="Times New Roman"/>
          <w:color w:val="000000"/>
          <w:sz w:val="25"/>
          <w:szCs w:val="25"/>
          <w:lang w:val="ru"/>
        </w:rPr>
        <w:t>на</w:t>
      </w:r>
      <w:proofErr w:type="gramEnd"/>
      <w:r w:rsidRPr="00736FE7">
        <w:rPr>
          <w:rFonts w:eastAsia="Times New Roman"/>
          <w:color w:val="000000"/>
          <w:sz w:val="25"/>
          <w:szCs w:val="25"/>
          <w:lang w:val="ru"/>
        </w:rPr>
        <w:t xml:space="preserve"> новый учебный</w:t>
      </w:r>
    </w:p>
    <w:p w:rsidR="00736FE7" w:rsidRPr="00736FE7" w:rsidRDefault="00736FE7" w:rsidP="00736FE7">
      <w:pPr>
        <w:tabs>
          <w:tab w:val="left" w:pos="1543"/>
          <w:tab w:val="left" w:pos="5652"/>
          <w:tab w:val="left" w:pos="6103"/>
          <w:tab w:val="left" w:pos="6938"/>
          <w:tab w:val="left" w:pos="8988"/>
        </w:tabs>
        <w:spacing w:line="80" w:lineRule="exact"/>
        <w:ind w:left="420"/>
        <w:rPr>
          <w:rFonts w:ascii="Century Gothic" w:eastAsia="Century Gothic" w:hAnsi="Century Gothic" w:cs="Century Gothic"/>
          <w:i/>
          <w:iCs/>
          <w:color w:val="000000"/>
          <w:sz w:val="8"/>
          <w:szCs w:val="8"/>
          <w:lang w:val="ru"/>
        </w:rPr>
      </w:pPr>
      <w:r w:rsidRPr="00736FE7">
        <w:rPr>
          <w:rFonts w:ascii="Century Gothic" w:eastAsia="Century Gothic" w:hAnsi="Century Gothic" w:cs="Century Gothic"/>
          <w:i/>
          <w:iCs/>
          <w:color w:val="000000"/>
          <w:sz w:val="8"/>
          <w:szCs w:val="8"/>
          <w:lang w:val="ru"/>
        </w:rPr>
        <w:t>/</w:t>
      </w:r>
      <w:r w:rsidRPr="00736FE7">
        <w:rPr>
          <w:rFonts w:ascii="Century Gothic" w:eastAsia="Century Gothic" w:hAnsi="Century Gothic" w:cs="Century Gothic"/>
          <w:i/>
          <w:iCs/>
          <w:color w:val="000000"/>
          <w:sz w:val="8"/>
          <w:szCs w:val="8"/>
          <w:lang w:val="ru"/>
        </w:rPr>
        <w:tab/>
        <w:t>и</w:t>
      </w:r>
      <w:r w:rsidRPr="00736FE7">
        <w:rPr>
          <w:rFonts w:ascii="Century Gothic" w:eastAsia="Century Gothic" w:hAnsi="Century Gothic" w:cs="Century Gothic"/>
          <w:i/>
          <w:iCs/>
          <w:color w:val="000000"/>
          <w:sz w:val="8"/>
          <w:szCs w:val="8"/>
          <w:lang w:val="ru"/>
        </w:rPr>
        <w:tab/>
      </w:r>
      <w:r w:rsidRPr="00736FE7">
        <w:rPr>
          <w:rFonts w:ascii="Century Gothic" w:eastAsia="Century Gothic" w:hAnsi="Century Gothic" w:cs="Century Gothic"/>
          <w:i/>
          <w:iCs/>
          <w:color w:val="000000"/>
          <w:sz w:val="8"/>
          <w:szCs w:val="8"/>
          <w:lang w:val="en-US"/>
        </w:rPr>
        <w:t>U</w:t>
      </w:r>
      <w:r w:rsidRPr="00736FE7">
        <w:rPr>
          <w:rFonts w:ascii="Century Gothic" w:eastAsia="Century Gothic" w:hAnsi="Century Gothic" w:cs="Century Gothic"/>
          <w:i/>
          <w:iCs/>
          <w:color w:val="000000"/>
          <w:sz w:val="8"/>
          <w:szCs w:val="8"/>
        </w:rPr>
        <w:tab/>
      </w:r>
      <w:r w:rsidRPr="00736FE7">
        <w:rPr>
          <w:rFonts w:ascii="Century Gothic" w:eastAsia="Century Gothic" w:hAnsi="Century Gothic" w:cs="Century Gothic"/>
          <w:i/>
          <w:iCs/>
          <w:color w:val="000000"/>
          <w:sz w:val="8"/>
          <w:szCs w:val="8"/>
          <w:lang w:val="ru"/>
        </w:rPr>
        <w:t>и</w:t>
      </w:r>
      <w:r w:rsidRPr="00736FE7">
        <w:rPr>
          <w:rFonts w:ascii="Century Gothic" w:eastAsia="Century Gothic" w:hAnsi="Century Gothic" w:cs="Century Gothic"/>
          <w:i/>
          <w:iCs/>
          <w:color w:val="000000"/>
          <w:sz w:val="8"/>
          <w:szCs w:val="8"/>
          <w:lang w:val="ru"/>
        </w:rPr>
        <w:tab/>
        <w:t>/"</w:t>
      </w:r>
      <w:r w:rsidRPr="00736FE7">
        <w:rPr>
          <w:rFonts w:ascii="Century Gothic" w:eastAsia="Century Gothic" w:hAnsi="Century Gothic" w:cs="Century Gothic"/>
          <w:i/>
          <w:iCs/>
          <w:color w:val="000000"/>
          <w:sz w:val="8"/>
          <w:szCs w:val="8"/>
          <w:lang w:val="ru"/>
        </w:rPr>
        <w:tab/>
      </w:r>
      <w:r w:rsidRPr="00736FE7">
        <w:rPr>
          <w:rFonts w:ascii="Century Gothic" w:eastAsia="Century Gothic" w:hAnsi="Century Gothic" w:cs="Century Gothic"/>
          <w:i/>
          <w:iCs/>
          <w:color w:val="000000"/>
          <w:sz w:val="8"/>
          <w:szCs w:val="8"/>
          <w:lang w:val="en-US"/>
        </w:rPr>
        <w:t>XJ</w:t>
      </w:r>
    </w:p>
    <w:p w:rsidR="00736FE7" w:rsidRPr="00736FE7" w:rsidRDefault="00736FE7" w:rsidP="00736FE7">
      <w:pPr>
        <w:spacing w:line="298" w:lineRule="exact"/>
        <w:ind w:left="20" w:right="20"/>
        <w:jc w:val="both"/>
        <w:rPr>
          <w:rFonts w:eastAsia="Times New Roman"/>
          <w:color w:val="000000"/>
          <w:sz w:val="25"/>
          <w:szCs w:val="25"/>
          <w:lang w:val="ru"/>
        </w:rPr>
      </w:pPr>
      <w:r w:rsidRPr="00736FE7">
        <w:rPr>
          <w:rFonts w:eastAsia="Times New Roman"/>
          <w:color w:val="000000"/>
          <w:sz w:val="25"/>
          <w:szCs w:val="25"/>
          <w:lang w:val="ru"/>
        </w:rPr>
        <w:t>год/проектный цикл с целью поддержки, дальнейшей разработки или дальнейшего исследования. При рассмотрении заявки на многолетний Проект Проектный офис МИЭМ НИУ ВШЭ предоставляет Экспертной комиссии информацию о результатах успешной защиты Проекта на предшествующем этапе.</w:t>
      </w:r>
    </w:p>
    <w:p w:rsidR="00736FE7" w:rsidRPr="00736FE7" w:rsidRDefault="00736FE7" w:rsidP="00736FE7">
      <w:pPr>
        <w:numPr>
          <w:ilvl w:val="0"/>
          <w:numId w:val="38"/>
        </w:numPr>
        <w:tabs>
          <w:tab w:val="left" w:pos="1590"/>
        </w:tabs>
        <w:spacing w:line="298" w:lineRule="exact"/>
        <w:ind w:left="20" w:right="20" w:firstLine="860"/>
        <w:jc w:val="both"/>
        <w:rPr>
          <w:rFonts w:eastAsia="Times New Roman"/>
          <w:color w:val="000000"/>
          <w:sz w:val="25"/>
          <w:szCs w:val="25"/>
          <w:lang w:val="ru"/>
        </w:rPr>
      </w:pPr>
      <w:r w:rsidRPr="00736FE7">
        <w:rPr>
          <w:rFonts w:eastAsia="Times New Roman"/>
          <w:color w:val="000000"/>
          <w:sz w:val="25"/>
          <w:szCs w:val="25"/>
          <w:lang w:val="ru"/>
        </w:rPr>
        <w:t>Экспертная комиссия на заседании проводит обсуждение представленных Проектных заявок, при необходимости назначает для конкретного Проекта Руководителя направления проектов, уведомляя об этом Проектный офис МИЭМ НИУ ВШЭ, и принимает одно из следующих решений:</w:t>
      </w:r>
    </w:p>
    <w:p w:rsidR="00736FE7" w:rsidRPr="00736FE7" w:rsidRDefault="00736FE7" w:rsidP="00736FE7">
      <w:pPr>
        <w:numPr>
          <w:ilvl w:val="0"/>
          <w:numId w:val="32"/>
        </w:numPr>
        <w:tabs>
          <w:tab w:val="left" w:pos="966"/>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 xml:space="preserve">Одобряет Проектную заявку. Утвержденная и полностью сформированная Проектным офисом МИЭМ НИУ ВШЭ Проектная заявка в виде Проекта заносится в Личный кабинет на страницу </w:t>
      </w:r>
      <w:r w:rsidRPr="00736FE7">
        <w:rPr>
          <w:rFonts w:eastAsia="Times New Roman"/>
          <w:color w:val="000000"/>
          <w:sz w:val="25"/>
          <w:szCs w:val="25"/>
          <w:u w:val="single"/>
          <w:lang w:val="ru"/>
        </w:rPr>
        <w:t>«Каталог проектов»</w:t>
      </w:r>
      <w:r w:rsidRPr="00736FE7">
        <w:rPr>
          <w:rFonts w:eastAsia="Times New Roman"/>
          <w:color w:val="000000"/>
          <w:sz w:val="25"/>
          <w:szCs w:val="25"/>
          <w:lang w:val="ru"/>
        </w:rPr>
        <w:t>. В случае одобрения Проектной заявки с рекомендациями Проектный офис МИЭМ НИУ ВШЭ направляет их в письменном виде Инициатору проекта и Руководителю проекта посредством электронных каналов связи.</w:t>
      </w:r>
    </w:p>
    <w:p w:rsidR="00736FE7" w:rsidRPr="00736FE7" w:rsidRDefault="00736FE7" w:rsidP="00736FE7">
      <w:pPr>
        <w:numPr>
          <w:ilvl w:val="0"/>
          <w:numId w:val="32"/>
        </w:numPr>
        <w:tabs>
          <w:tab w:val="left" w:pos="961"/>
        </w:tabs>
        <w:spacing w:line="298" w:lineRule="exact"/>
        <w:ind w:left="20" w:right="20" w:firstLine="720"/>
        <w:jc w:val="both"/>
        <w:rPr>
          <w:rFonts w:eastAsia="Times New Roman"/>
          <w:color w:val="000000"/>
          <w:sz w:val="25"/>
          <w:szCs w:val="25"/>
          <w:lang w:val="ru"/>
        </w:rPr>
      </w:pPr>
      <w:r w:rsidRPr="00736FE7">
        <w:rPr>
          <w:rFonts w:eastAsia="Times New Roman"/>
          <w:color w:val="000000"/>
          <w:sz w:val="25"/>
          <w:szCs w:val="25"/>
          <w:lang w:val="ru"/>
        </w:rPr>
        <w:t xml:space="preserve">Направляет Проектную заявку </w:t>
      </w:r>
      <w:proofErr w:type="gramStart"/>
      <w:r w:rsidRPr="00736FE7">
        <w:rPr>
          <w:rFonts w:eastAsia="Times New Roman"/>
          <w:color w:val="000000"/>
          <w:sz w:val="25"/>
          <w:szCs w:val="25"/>
          <w:lang w:val="ru"/>
        </w:rPr>
        <w:t>на доработку с комментариями в Личном кабинете на странице Проекта в разделе</w:t>
      </w:r>
      <w:proofErr w:type="gramEnd"/>
      <w:r w:rsidRPr="00736FE7">
        <w:rPr>
          <w:rFonts w:eastAsia="Times New Roman"/>
          <w:color w:val="000000"/>
          <w:sz w:val="25"/>
          <w:szCs w:val="25"/>
          <w:lang w:val="ru"/>
        </w:rPr>
        <w:t xml:space="preserve"> «Согласование заявки» Руководителю проекта и Инициатору проекта. Причинами направления Проектной заявки на доработку могут быть критерии, изложенные в п. 3.3.1 Регламента. После корректировки Проектной заявки Руководителем проекта и/или Инициатором проекта, она повторно проходит контроль Экспертной комиссии в соответствии с п. 3.3.2 Регламента. Если Руководитель проекта или Инициатор проекта в течение двух месяцев не возвращает исправленную/уточненную Проектную заявку в установленном порядке, то такая Проектная заявка помещается Проектным офисом МИЭМ НИУ ВШЭ на страницу </w:t>
      </w:r>
      <w:r w:rsidRPr="00736FE7">
        <w:rPr>
          <w:rFonts w:eastAsia="Times New Roman"/>
          <w:color w:val="000000"/>
          <w:sz w:val="25"/>
          <w:szCs w:val="25"/>
          <w:u w:val="single"/>
          <w:lang w:val="ru"/>
        </w:rPr>
        <w:t>«Архив проектов»</w:t>
      </w:r>
      <w:r w:rsidRPr="00736FE7">
        <w:rPr>
          <w:rFonts w:eastAsia="Times New Roman"/>
          <w:color w:val="000000"/>
          <w:sz w:val="25"/>
          <w:szCs w:val="25"/>
          <w:lang w:val="ru"/>
        </w:rPr>
        <w:t xml:space="preserve"> в Личном кабинете. Если Руководитель проекта или Инициатор проекта возвращает Проектную заявку с доработки позднее срока, то решение о возврате Проектной заявки из «Архива проектов» на страницу </w:t>
      </w:r>
      <w:r w:rsidRPr="00736FE7">
        <w:rPr>
          <w:rFonts w:eastAsia="Times New Roman"/>
          <w:color w:val="000000"/>
          <w:sz w:val="25"/>
          <w:szCs w:val="25"/>
          <w:u w:val="single"/>
          <w:lang w:val="ru"/>
        </w:rPr>
        <w:t xml:space="preserve">«Песочница проектов» </w:t>
      </w:r>
      <w:r w:rsidRPr="00736FE7">
        <w:rPr>
          <w:rFonts w:eastAsia="Times New Roman"/>
          <w:color w:val="000000"/>
          <w:sz w:val="25"/>
          <w:szCs w:val="25"/>
          <w:lang w:val="ru"/>
        </w:rPr>
        <w:t>и дальнейшее ее рассмотрение Экспертной комиссией принимает Проектный офис МИЭМ НИУ ВШЭ, о чем информирует инициатора.</w:t>
      </w:r>
    </w:p>
    <w:p w:rsidR="00736FE7" w:rsidRPr="00736FE7" w:rsidRDefault="00736FE7" w:rsidP="00736FE7">
      <w:pPr>
        <w:numPr>
          <w:ilvl w:val="0"/>
          <w:numId w:val="32"/>
        </w:numPr>
        <w:tabs>
          <w:tab w:val="left" w:pos="961"/>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 xml:space="preserve">Отклоняет Проектную заявку с уведомлением Руководителя проекта и Инициатора проекта о причинах отклонения. Такая Проектная заявка помещается Проектным офисом МИЭМ НИУ ВШЭ на страницу </w:t>
      </w:r>
      <w:r w:rsidRPr="00736FE7">
        <w:rPr>
          <w:rFonts w:eastAsia="Times New Roman"/>
          <w:color w:val="000000"/>
          <w:sz w:val="25"/>
          <w:szCs w:val="25"/>
          <w:u w:val="single"/>
          <w:lang w:val="ru"/>
        </w:rPr>
        <w:t>«Архив проектов»</w:t>
      </w:r>
      <w:r w:rsidRPr="00736FE7">
        <w:rPr>
          <w:rFonts w:eastAsia="Times New Roman"/>
          <w:color w:val="000000"/>
          <w:sz w:val="25"/>
          <w:szCs w:val="25"/>
          <w:lang w:val="ru"/>
        </w:rPr>
        <w:t xml:space="preserve"> в Личном кабинете. Причинами отклонения могут быть невыполнение критериев, изложенных в п. 3.3.1 Регламента, и иные причины, которые Экспертная комиссия сочтет содержательно значимыми.</w:t>
      </w:r>
    </w:p>
    <w:p w:rsidR="00736FE7" w:rsidRPr="00736FE7" w:rsidRDefault="00736FE7" w:rsidP="00736FE7">
      <w:pPr>
        <w:numPr>
          <w:ilvl w:val="0"/>
          <w:numId w:val="38"/>
        </w:numPr>
        <w:tabs>
          <w:tab w:val="left" w:pos="159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lastRenderedPageBreak/>
        <w:t>Решение Экспертной комиссии принимается открытым голосованием простым большинством голосов членов Экспертной комиссии. При равенстве голосов решающий голос имеет председатель Экспертной комиссии или лицо, его замещающее. При голосовании в обязательном порядке учитывается заранее направленное в Проектный офис МИЭМ НИУ ВШЭ в электронном или письменном виде мнение члена Экспертной комиссии, отсутствующего на заседании.</w:t>
      </w:r>
    </w:p>
    <w:p w:rsidR="00736FE7" w:rsidRPr="00736FE7" w:rsidRDefault="00736FE7" w:rsidP="00736FE7">
      <w:pPr>
        <w:numPr>
          <w:ilvl w:val="0"/>
          <w:numId w:val="38"/>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Проектный офис МИЭМ НИУ ВШЭ осуществляет техническое сопровождение работы Экспертной комиссии, включающее в себя ведение заседаний, формирование протоколов заседаний, обработку Проектных заявок в Личном кабинете и другие соответствующие процедуры.</w:t>
      </w:r>
    </w:p>
    <w:p w:rsidR="00736FE7" w:rsidRPr="00736FE7" w:rsidRDefault="00736FE7" w:rsidP="00736FE7">
      <w:pPr>
        <w:spacing w:after="398" w:line="298" w:lineRule="exact"/>
        <w:ind w:left="20" w:right="20" w:firstLine="800"/>
        <w:jc w:val="both"/>
        <w:rPr>
          <w:rFonts w:eastAsia="Times New Roman"/>
          <w:color w:val="000000"/>
          <w:sz w:val="25"/>
          <w:szCs w:val="25"/>
          <w:lang w:val="ru"/>
        </w:rPr>
      </w:pPr>
      <w:bookmarkStart w:id="13" w:name="bookmark11"/>
      <w:r w:rsidRPr="00736FE7">
        <w:rPr>
          <w:rFonts w:eastAsia="Times New Roman"/>
          <w:color w:val="000000"/>
          <w:sz w:val="25"/>
          <w:szCs w:val="25"/>
          <w:lang w:val="ru"/>
        </w:rPr>
        <w:t xml:space="preserve">3.4. После прохождения двух этапов контроля Проектная заявка в виде Проекта заносится в Личный кабинет на страницу </w:t>
      </w:r>
      <w:r w:rsidRPr="00736FE7">
        <w:rPr>
          <w:rFonts w:eastAsia="Times New Roman"/>
          <w:color w:val="000000"/>
          <w:sz w:val="25"/>
          <w:szCs w:val="25"/>
          <w:u w:val="single"/>
          <w:lang w:val="ru"/>
        </w:rPr>
        <w:t>«Каталог проектов»</w:t>
      </w:r>
      <w:r w:rsidRPr="00736FE7">
        <w:rPr>
          <w:rFonts w:eastAsia="Times New Roman"/>
          <w:color w:val="000000"/>
          <w:sz w:val="25"/>
          <w:szCs w:val="25"/>
          <w:lang w:val="ru"/>
        </w:rPr>
        <w:t xml:space="preserve">. Вакансии Проекта размещаются на странице </w:t>
      </w:r>
      <w:r w:rsidRPr="00736FE7">
        <w:rPr>
          <w:rFonts w:eastAsia="Times New Roman"/>
          <w:color w:val="000000"/>
          <w:sz w:val="25"/>
          <w:szCs w:val="25"/>
          <w:u w:val="single"/>
          <w:lang w:val="ru"/>
        </w:rPr>
        <w:t>«Вакансии»</w:t>
      </w:r>
      <w:r w:rsidRPr="00736FE7">
        <w:rPr>
          <w:rFonts w:eastAsia="Times New Roman"/>
          <w:color w:val="000000"/>
          <w:sz w:val="25"/>
          <w:szCs w:val="25"/>
          <w:lang w:val="ru"/>
        </w:rPr>
        <w:t xml:space="preserve"> в Личном кабинете и становятся доступными для записи студентов.</w:t>
      </w:r>
      <w:bookmarkEnd w:id="13"/>
    </w:p>
    <w:p w:rsidR="00736FE7" w:rsidRPr="00736FE7" w:rsidRDefault="00736FE7" w:rsidP="00736FE7">
      <w:pPr>
        <w:keepNext/>
        <w:keepLines/>
        <w:spacing w:after="130" w:line="250" w:lineRule="exact"/>
        <w:ind w:left="3100"/>
        <w:outlineLvl w:val="0"/>
        <w:rPr>
          <w:rFonts w:eastAsia="Times New Roman"/>
          <w:b/>
          <w:bCs/>
          <w:color w:val="000000"/>
          <w:sz w:val="25"/>
          <w:szCs w:val="25"/>
          <w:lang w:val="ru"/>
        </w:rPr>
      </w:pPr>
      <w:bookmarkStart w:id="14" w:name="bookmark12"/>
      <w:r w:rsidRPr="00736FE7">
        <w:rPr>
          <w:rFonts w:eastAsia="Times New Roman"/>
          <w:b/>
          <w:bCs/>
          <w:color w:val="000000"/>
          <w:sz w:val="25"/>
          <w:szCs w:val="25"/>
          <w:lang w:val="ru"/>
        </w:rPr>
        <w:t>4. Жизненный цикл проекта</w:t>
      </w:r>
      <w:bookmarkEnd w:id="14"/>
    </w:p>
    <w:p w:rsidR="00736FE7" w:rsidRPr="00736FE7" w:rsidRDefault="00736FE7" w:rsidP="00736FE7">
      <w:pPr>
        <w:keepNext/>
        <w:keepLines/>
        <w:spacing w:line="298" w:lineRule="exact"/>
        <w:ind w:left="20" w:firstLine="800"/>
        <w:jc w:val="both"/>
        <w:outlineLvl w:val="0"/>
        <w:rPr>
          <w:rFonts w:eastAsia="Times New Roman"/>
          <w:b/>
          <w:bCs/>
          <w:color w:val="000000"/>
          <w:sz w:val="25"/>
          <w:szCs w:val="25"/>
          <w:lang w:val="ru"/>
        </w:rPr>
      </w:pPr>
      <w:bookmarkStart w:id="15" w:name="bookmark13"/>
      <w:r w:rsidRPr="00736FE7">
        <w:rPr>
          <w:rFonts w:eastAsia="Times New Roman"/>
          <w:color w:val="000000"/>
          <w:sz w:val="25"/>
          <w:szCs w:val="25"/>
          <w:lang w:val="ru"/>
        </w:rPr>
        <w:t>4.1.</w:t>
      </w:r>
      <w:r w:rsidRPr="00736FE7">
        <w:rPr>
          <w:rFonts w:eastAsia="Times New Roman"/>
          <w:b/>
          <w:bCs/>
          <w:color w:val="000000"/>
          <w:sz w:val="25"/>
          <w:szCs w:val="25"/>
          <w:lang w:val="ru"/>
        </w:rPr>
        <w:t xml:space="preserve"> Общая информация</w:t>
      </w:r>
      <w:bookmarkEnd w:id="15"/>
    </w:p>
    <w:p w:rsidR="00736FE7" w:rsidRPr="00736FE7" w:rsidRDefault="00736FE7" w:rsidP="00736FE7">
      <w:pPr>
        <w:numPr>
          <w:ilvl w:val="0"/>
          <w:numId w:val="39"/>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При выполнении Проекта предусмотрен контроль из четырех контрольных точек, обязательных к последовательному прохождению:</w:t>
      </w:r>
    </w:p>
    <w:p w:rsidR="00736FE7" w:rsidRPr="00736FE7" w:rsidRDefault="00736FE7" w:rsidP="00736FE7">
      <w:pPr>
        <w:numPr>
          <w:ilvl w:val="0"/>
          <w:numId w:val="32"/>
        </w:numPr>
        <w:tabs>
          <w:tab w:val="left" w:pos="1036"/>
        </w:tabs>
        <w:spacing w:line="298" w:lineRule="exact"/>
        <w:ind w:left="20" w:firstLine="800"/>
        <w:jc w:val="both"/>
        <w:rPr>
          <w:rFonts w:eastAsia="Times New Roman"/>
          <w:color w:val="000000"/>
          <w:sz w:val="25"/>
          <w:szCs w:val="25"/>
          <w:lang w:val="ru"/>
        </w:rPr>
      </w:pPr>
      <w:r w:rsidRPr="00736FE7">
        <w:rPr>
          <w:rFonts w:eastAsia="Times New Roman"/>
          <w:color w:val="000000"/>
          <w:sz w:val="25"/>
          <w:szCs w:val="25"/>
          <w:lang w:val="ru"/>
        </w:rPr>
        <w:t>старт Проекта;</w:t>
      </w:r>
    </w:p>
    <w:p w:rsidR="00736FE7" w:rsidRPr="00736FE7" w:rsidRDefault="00736FE7" w:rsidP="00736FE7">
      <w:pPr>
        <w:numPr>
          <w:ilvl w:val="0"/>
          <w:numId w:val="32"/>
        </w:numPr>
        <w:tabs>
          <w:tab w:val="left" w:pos="1031"/>
        </w:tabs>
        <w:spacing w:line="298" w:lineRule="exact"/>
        <w:ind w:left="20" w:firstLine="800"/>
        <w:jc w:val="both"/>
        <w:rPr>
          <w:rFonts w:eastAsia="Times New Roman"/>
          <w:color w:val="000000"/>
          <w:sz w:val="25"/>
          <w:szCs w:val="25"/>
          <w:lang w:val="ru"/>
        </w:rPr>
      </w:pPr>
      <w:r w:rsidRPr="00736FE7">
        <w:rPr>
          <w:rFonts w:eastAsia="Times New Roman"/>
          <w:color w:val="000000"/>
          <w:sz w:val="25"/>
          <w:szCs w:val="25"/>
          <w:lang w:val="ru"/>
        </w:rPr>
        <w:t>представление Проекта;</w:t>
      </w:r>
    </w:p>
    <w:p w:rsidR="00736FE7" w:rsidRPr="00736FE7" w:rsidRDefault="00736FE7" w:rsidP="00736FE7">
      <w:pPr>
        <w:numPr>
          <w:ilvl w:val="0"/>
          <w:numId w:val="32"/>
        </w:numPr>
        <w:tabs>
          <w:tab w:val="left" w:pos="1031"/>
        </w:tabs>
        <w:spacing w:line="298" w:lineRule="exact"/>
        <w:ind w:left="20" w:firstLine="800"/>
        <w:jc w:val="both"/>
        <w:rPr>
          <w:rFonts w:eastAsia="Times New Roman"/>
          <w:color w:val="000000"/>
          <w:sz w:val="25"/>
          <w:szCs w:val="25"/>
          <w:lang w:val="ru"/>
        </w:rPr>
      </w:pPr>
      <w:proofErr w:type="spellStart"/>
      <w:r w:rsidRPr="00736FE7">
        <w:rPr>
          <w:rFonts w:eastAsia="Times New Roman"/>
          <w:color w:val="000000"/>
          <w:sz w:val="25"/>
          <w:szCs w:val="25"/>
          <w:lang w:val="ru"/>
        </w:rPr>
        <w:t>постерная</w:t>
      </w:r>
      <w:proofErr w:type="spellEnd"/>
      <w:r w:rsidRPr="00736FE7">
        <w:rPr>
          <w:rFonts w:eastAsia="Times New Roman"/>
          <w:color w:val="000000"/>
          <w:sz w:val="25"/>
          <w:szCs w:val="25"/>
          <w:lang w:val="ru"/>
        </w:rPr>
        <w:t xml:space="preserve"> сессия;</w:t>
      </w:r>
    </w:p>
    <w:p w:rsidR="00736FE7" w:rsidRPr="00736FE7" w:rsidRDefault="00736FE7" w:rsidP="00736FE7">
      <w:pPr>
        <w:numPr>
          <w:ilvl w:val="0"/>
          <w:numId w:val="32"/>
        </w:numPr>
        <w:tabs>
          <w:tab w:val="left" w:pos="1031"/>
        </w:tabs>
        <w:spacing w:line="298" w:lineRule="exact"/>
        <w:ind w:left="20" w:firstLine="800"/>
        <w:jc w:val="both"/>
        <w:rPr>
          <w:rFonts w:eastAsia="Times New Roman"/>
          <w:color w:val="000000"/>
          <w:sz w:val="25"/>
          <w:szCs w:val="25"/>
          <w:lang w:val="ru"/>
        </w:rPr>
      </w:pPr>
      <w:r w:rsidRPr="00736FE7">
        <w:rPr>
          <w:rFonts w:eastAsia="Times New Roman"/>
          <w:color w:val="000000"/>
          <w:sz w:val="25"/>
          <w:szCs w:val="25"/>
          <w:lang w:val="ru"/>
        </w:rPr>
        <w:t>защита Проекта.</w:t>
      </w:r>
    </w:p>
    <w:p w:rsidR="00736FE7" w:rsidRPr="00736FE7" w:rsidRDefault="00736FE7" w:rsidP="00736FE7">
      <w:pPr>
        <w:numPr>
          <w:ilvl w:val="0"/>
          <w:numId w:val="39"/>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На странице Проекта в Личном кабинете устанавливаются периоды контрольных точек, в рамках которых реализуется Проект.</w:t>
      </w:r>
    </w:p>
    <w:p w:rsidR="00736FE7" w:rsidRPr="00736FE7" w:rsidRDefault="00736FE7" w:rsidP="00736FE7">
      <w:pPr>
        <w:numPr>
          <w:ilvl w:val="0"/>
          <w:numId w:val="39"/>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 xml:space="preserve">Проект проходит одну контрольную точку (представление проекта, </w:t>
      </w:r>
      <w:proofErr w:type="spellStart"/>
      <w:r w:rsidRPr="00736FE7">
        <w:rPr>
          <w:rFonts w:eastAsia="Times New Roman"/>
          <w:color w:val="000000"/>
          <w:sz w:val="25"/>
          <w:szCs w:val="25"/>
          <w:lang w:val="ru"/>
        </w:rPr>
        <w:t>постерная</w:t>
      </w:r>
      <w:proofErr w:type="spellEnd"/>
      <w:r w:rsidRPr="00736FE7">
        <w:rPr>
          <w:rFonts w:eastAsia="Times New Roman"/>
          <w:color w:val="000000"/>
          <w:sz w:val="25"/>
          <w:szCs w:val="25"/>
          <w:lang w:val="ru"/>
        </w:rPr>
        <w:t xml:space="preserve"> сессия, защита проекта) в одну проектную сессию. Процедура старта проекта описана в разделе 4.2.</w:t>
      </w:r>
    </w:p>
    <w:p w:rsidR="00736FE7" w:rsidRPr="00736FE7" w:rsidRDefault="00736FE7" w:rsidP="00736FE7">
      <w:pPr>
        <w:numPr>
          <w:ilvl w:val="0"/>
          <w:numId w:val="39"/>
        </w:numPr>
        <w:tabs>
          <w:tab w:val="left" w:pos="159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График проведения Проектных сессий на учебный год формируется Проектным офисом МИЭМ НИУ ВШЭ не позднее 30 (тридцатого) сентября и утверждается приказом директора МИЭМ НИУ ВШЭ. После утверждения графика информация о нем размещается на сайте Проектного офиса МИЭМ НИУ ВШЭ.</w:t>
      </w:r>
    </w:p>
    <w:p w:rsidR="00736FE7" w:rsidRPr="00736FE7" w:rsidRDefault="00736FE7" w:rsidP="00736FE7">
      <w:pPr>
        <w:numPr>
          <w:ilvl w:val="0"/>
          <w:numId w:val="39"/>
        </w:numPr>
        <w:tabs>
          <w:tab w:val="left" w:pos="158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За месяц до даты начала Проектной сессии Проектный офис МИЭМ НИУ ВШЭ подготавливает анонс, в котором содержатся даты Проектных сессий и перечень требуемой документации. Данный анонс размещается на сайте Проектного офиса МИЭМ НИУ ВШЭ и доводится до сведения участников проектной деятельности МИЭМ НИУ ВШЭ посредством электронных каналов связи.</w:t>
      </w:r>
    </w:p>
    <w:p w:rsidR="00736FE7" w:rsidRPr="00736FE7" w:rsidRDefault="00736FE7" w:rsidP="00736FE7">
      <w:pPr>
        <w:numPr>
          <w:ilvl w:val="0"/>
          <w:numId w:val="39"/>
        </w:numPr>
        <w:tabs>
          <w:tab w:val="left" w:pos="1590"/>
        </w:tabs>
        <w:spacing w:line="298" w:lineRule="exact"/>
        <w:ind w:left="20" w:right="20" w:firstLine="800"/>
        <w:jc w:val="both"/>
        <w:rPr>
          <w:rFonts w:eastAsia="Times New Roman"/>
          <w:color w:val="000000"/>
          <w:sz w:val="25"/>
          <w:szCs w:val="25"/>
          <w:lang w:val="ru"/>
        </w:rPr>
      </w:pPr>
      <w:r w:rsidRPr="00736FE7">
        <w:rPr>
          <w:rFonts w:eastAsia="Times New Roman"/>
          <w:color w:val="000000"/>
          <w:sz w:val="25"/>
          <w:szCs w:val="25"/>
          <w:lang w:val="ru"/>
        </w:rPr>
        <w:t>Расписание контрольных точек в рамках Проектной сессии формируется Проектным офисом МИЭМ НИУ ВШЭ не менее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за неделю до даты ее начала, публикуется на сайте Проектного офиса МИЭМ НИУ ВШЭ и доводится до сведения участников проектной деятельности МИЭМ НИУ ВШЭ посредством электронных</w:t>
      </w:r>
    </w:p>
    <w:p w:rsidR="00736FE7" w:rsidRPr="00736FE7" w:rsidRDefault="00736FE7" w:rsidP="00736FE7">
      <w:pPr>
        <w:spacing w:line="298" w:lineRule="exact"/>
        <w:ind w:left="20"/>
        <w:rPr>
          <w:rFonts w:eastAsia="Times New Roman"/>
          <w:color w:val="000000"/>
          <w:sz w:val="25"/>
          <w:szCs w:val="25"/>
          <w:lang w:val="ru"/>
        </w:rPr>
      </w:pPr>
      <w:r w:rsidRPr="00736FE7">
        <w:rPr>
          <w:rFonts w:eastAsia="Times New Roman"/>
          <w:color w:val="000000"/>
          <w:sz w:val="25"/>
          <w:szCs w:val="25"/>
          <w:lang w:val="ru"/>
        </w:rPr>
        <w:t>каналов связи.</w:t>
      </w:r>
    </w:p>
    <w:p w:rsidR="00736FE7" w:rsidRPr="00736FE7" w:rsidRDefault="00736FE7" w:rsidP="00736FE7">
      <w:pPr>
        <w:numPr>
          <w:ilvl w:val="0"/>
          <w:numId w:val="39"/>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Руководитель проекта или Руководитель направления проектов может запросить перенос любой контрольной точки (за исключением старта проекта) на следующую по очередности Проектную сессию. Для этого необходимо направить служебную записку (приложение 5 к Регламенту), аргументированно описав в ней причину переноса, в Проектный офис МИЭМ НИУ ВШЭ не менее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за две недели до </w:t>
      </w:r>
      <w:r w:rsidRPr="00736FE7">
        <w:rPr>
          <w:rFonts w:eastAsia="Times New Roman"/>
          <w:color w:val="000000"/>
          <w:sz w:val="25"/>
          <w:szCs w:val="25"/>
          <w:lang w:val="ru"/>
        </w:rPr>
        <w:lastRenderedPageBreak/>
        <w:t>даты начала Проектной сессии. Каждую контрольную точку можно перенести не более одного раза. Проектный офис МИЭМ НИУ ВШЭ вправе отказать в переносе контрольной точки для Проекта, если сочтет причину переноса незначительной.</w:t>
      </w:r>
    </w:p>
    <w:p w:rsidR="00736FE7" w:rsidRPr="00736FE7" w:rsidRDefault="00736FE7" w:rsidP="00736FE7">
      <w:pPr>
        <w:numPr>
          <w:ilvl w:val="0"/>
          <w:numId w:val="39"/>
        </w:numPr>
        <w:tabs>
          <w:tab w:val="left" w:pos="1585"/>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Каждая контрольная точка, за исключением старта проекта, требует от Команды подготовки соответствующей документации. Загрузка данной документации осуществляется в разделе «Документы» на соответствующей вкладке контрольной точки на странице Проекта в Личном кабинете. Документация должна быть загружена не менее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за три дня до начала Проектной сессии.</w:t>
      </w:r>
    </w:p>
    <w:p w:rsidR="00736FE7" w:rsidRPr="00736FE7" w:rsidRDefault="00736FE7" w:rsidP="00736FE7">
      <w:pPr>
        <w:numPr>
          <w:ilvl w:val="0"/>
          <w:numId w:val="39"/>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Уважительной причиной неявки на контрольную точку (кроме старта проекта) считаются болезнь, подтвержденная медицинской справкой, а также иные уважительные причины (к ним не относятся обстоятельства, связанные с работой студента). Медицинскую справку необходимо предъявить в Учебный офис МИЭМ НИУ ВШЭ / систему Учебных офисов в день, когда студенту необходимо приступить к занятиям (отражен в справке). Иные уважительные причины подтверждаются документально Академическому руководителю ОП не позднее 3 рабочих дней после неявки. Информацию о причине неявки необходимо продублировать в Проектный офис МИЭМ НИУ ВШЭ.</w:t>
      </w:r>
    </w:p>
    <w:p w:rsidR="00736FE7" w:rsidRPr="00736FE7" w:rsidRDefault="00736FE7" w:rsidP="00736FE7">
      <w:pPr>
        <w:spacing w:line="298" w:lineRule="exact"/>
        <w:ind w:left="720"/>
        <w:rPr>
          <w:rFonts w:eastAsia="Times New Roman"/>
          <w:b/>
          <w:bCs/>
          <w:color w:val="000000"/>
          <w:sz w:val="25"/>
          <w:szCs w:val="25"/>
          <w:lang w:val="ru"/>
        </w:rPr>
      </w:pPr>
      <w:r w:rsidRPr="00736FE7">
        <w:rPr>
          <w:rFonts w:eastAsia="Times New Roman"/>
          <w:color w:val="000000"/>
          <w:sz w:val="25"/>
          <w:szCs w:val="25"/>
          <w:lang w:val="ru"/>
        </w:rPr>
        <w:t>4.2.</w:t>
      </w:r>
      <w:r w:rsidRPr="00736FE7">
        <w:rPr>
          <w:rFonts w:eastAsia="Times New Roman"/>
          <w:b/>
          <w:bCs/>
          <w:color w:val="000000"/>
          <w:sz w:val="25"/>
          <w:szCs w:val="25"/>
          <w:lang w:val="ru"/>
        </w:rPr>
        <w:t xml:space="preserve"> Старт проекта</w:t>
      </w:r>
    </w:p>
    <w:p w:rsidR="00736FE7" w:rsidRPr="00736FE7" w:rsidRDefault="00736FE7" w:rsidP="00736FE7">
      <w:pPr>
        <w:numPr>
          <w:ilvl w:val="0"/>
          <w:numId w:val="40"/>
        </w:numPr>
        <w:tabs>
          <w:tab w:val="left" w:pos="1585"/>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Пользователь Экосистемы, имеющий возможность подать заявк</w:t>
      </w:r>
      <w:proofErr w:type="gramStart"/>
      <w:r w:rsidRPr="00736FE7">
        <w:rPr>
          <w:rFonts w:eastAsia="Times New Roman"/>
          <w:color w:val="000000"/>
          <w:sz w:val="25"/>
          <w:szCs w:val="25"/>
          <w:lang w:val="ru"/>
        </w:rPr>
        <w:t>у(</w:t>
      </w:r>
      <w:proofErr w:type="gramEnd"/>
      <w:r w:rsidRPr="00736FE7">
        <w:rPr>
          <w:rFonts w:eastAsia="Times New Roman"/>
          <w:color w:val="000000"/>
          <w:sz w:val="25"/>
          <w:szCs w:val="25"/>
          <w:lang w:val="ru"/>
        </w:rPr>
        <w:t>-и) на участие в одном или нескольких Проектах, является Кандидатом в Участники проекта (далее — кандидат).</w:t>
      </w:r>
    </w:p>
    <w:p w:rsidR="00736FE7" w:rsidRPr="00736FE7" w:rsidRDefault="00736FE7" w:rsidP="00736FE7">
      <w:pPr>
        <w:numPr>
          <w:ilvl w:val="0"/>
          <w:numId w:val="40"/>
        </w:numPr>
        <w:tabs>
          <w:tab w:val="left" w:pos="1585"/>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Заявку необходимо подать в соответствии с п. 3.4 в Проек</w:t>
      </w:r>
      <w:proofErr w:type="gramStart"/>
      <w:r w:rsidRPr="00736FE7">
        <w:rPr>
          <w:rFonts w:eastAsia="Times New Roman"/>
          <w:color w:val="000000"/>
          <w:sz w:val="25"/>
          <w:szCs w:val="25"/>
          <w:lang w:val="ru"/>
        </w:rPr>
        <w:t>т(</w:t>
      </w:r>
      <w:proofErr w:type="gramEnd"/>
      <w:r w:rsidRPr="00736FE7">
        <w:rPr>
          <w:rFonts w:eastAsia="Times New Roman"/>
          <w:color w:val="000000"/>
          <w:sz w:val="25"/>
          <w:szCs w:val="25"/>
          <w:lang w:val="ru"/>
        </w:rPr>
        <w:t>-ы), имеющий(-</w:t>
      </w:r>
      <w:proofErr w:type="spellStart"/>
      <w:r w:rsidRPr="00736FE7">
        <w:rPr>
          <w:rFonts w:eastAsia="Times New Roman"/>
          <w:color w:val="000000"/>
          <w:sz w:val="25"/>
          <w:szCs w:val="25"/>
          <w:lang w:val="ru"/>
        </w:rPr>
        <w:t>ие</w:t>
      </w:r>
      <w:proofErr w:type="spellEnd"/>
      <w:r w:rsidRPr="00736FE7">
        <w:rPr>
          <w:rFonts w:eastAsia="Times New Roman"/>
          <w:color w:val="000000"/>
          <w:sz w:val="25"/>
          <w:szCs w:val="25"/>
          <w:lang w:val="ru"/>
        </w:rPr>
        <w:t>) статус «Готов к работе», заполняя информацию о себе в поле «Расскажите о себе». Кандидат может подать заявку в неограниченном количестве на несколько вакансий как в одном Проекте, так и в нескольких Проектах одновременно.</w:t>
      </w:r>
    </w:p>
    <w:p w:rsidR="00736FE7" w:rsidRPr="00736FE7" w:rsidRDefault="00736FE7" w:rsidP="00736FE7">
      <w:pPr>
        <w:numPr>
          <w:ilvl w:val="0"/>
          <w:numId w:val="40"/>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 xml:space="preserve">Кандидат при подаче заявки на вакансию должен удовлетворять всем </w:t>
      </w:r>
      <w:proofErr w:type="gramStart"/>
      <w:r w:rsidRPr="00736FE7">
        <w:rPr>
          <w:rFonts w:eastAsia="Times New Roman"/>
          <w:color w:val="000000"/>
          <w:sz w:val="25"/>
          <w:szCs w:val="25"/>
          <w:lang w:val="ru"/>
        </w:rPr>
        <w:t>требованиям</w:t>
      </w:r>
      <w:proofErr w:type="gramEnd"/>
      <w:r w:rsidRPr="00736FE7">
        <w:rPr>
          <w:rFonts w:eastAsia="Times New Roman"/>
          <w:color w:val="000000"/>
          <w:sz w:val="25"/>
          <w:szCs w:val="25"/>
          <w:lang w:val="ru"/>
        </w:rPr>
        <w:t xml:space="preserve"> как данной вакансии, так и Руководителя проекта в соответствии с п. 4.2.5 Регламента.</w:t>
      </w:r>
    </w:p>
    <w:p w:rsidR="00736FE7" w:rsidRPr="00736FE7" w:rsidRDefault="00736FE7" w:rsidP="00736FE7">
      <w:pPr>
        <w:numPr>
          <w:ilvl w:val="0"/>
          <w:numId w:val="40"/>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После подачи заявки Кандидатом на участие в Проекте Руководитель проекта, Руководитель направления проектов или Консультант в соответствии с п. 2.7 Регламента рассматривают данную заявку.</w:t>
      </w:r>
    </w:p>
    <w:p w:rsidR="00736FE7" w:rsidRPr="00736FE7" w:rsidRDefault="00736FE7" w:rsidP="00736FE7">
      <w:pPr>
        <w:numPr>
          <w:ilvl w:val="0"/>
          <w:numId w:val="40"/>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Руководитель проекта, Руководитель направления проектов или Консультант для одобрения заявки на участие в Проекте имеют право провести отборочные испытания (собеседование, тестовое задание и другие элементы отбора).</w:t>
      </w:r>
    </w:p>
    <w:p w:rsidR="00736FE7" w:rsidRPr="00736FE7" w:rsidRDefault="00736FE7" w:rsidP="00736FE7">
      <w:pPr>
        <w:numPr>
          <w:ilvl w:val="0"/>
          <w:numId w:val="40"/>
        </w:numPr>
        <w:tabs>
          <w:tab w:val="left" w:pos="1585"/>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Руководитель проекта, Руководитель направления проектов или Консультант проекта должны ознакомиться с поданными заявками в Личном кабинете на странице Проекта в разделе «Вакансии» и одобряют или отклоняют заявку на вакансию кандидата.</w:t>
      </w:r>
    </w:p>
    <w:p w:rsidR="00736FE7" w:rsidRPr="00736FE7" w:rsidRDefault="00736FE7" w:rsidP="00736FE7">
      <w:pPr>
        <w:numPr>
          <w:ilvl w:val="0"/>
          <w:numId w:val="40"/>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Кандидат, заявка которого была отклонена Руководителем проекта, Руководителем направления проекта или Консультантом проекта, должен выбрать вакансию в другом Проекте.</w:t>
      </w:r>
    </w:p>
    <w:p w:rsidR="00736FE7" w:rsidRPr="00736FE7" w:rsidRDefault="00736FE7" w:rsidP="00736FE7">
      <w:pPr>
        <w:numPr>
          <w:ilvl w:val="0"/>
          <w:numId w:val="40"/>
        </w:numPr>
        <w:tabs>
          <w:tab w:val="left" w:pos="730"/>
        </w:tabs>
        <w:spacing w:line="298" w:lineRule="exact"/>
        <w:ind w:left="20" w:firstLine="840"/>
        <w:jc w:val="both"/>
        <w:rPr>
          <w:rFonts w:eastAsia="Times New Roman"/>
          <w:color w:val="000000"/>
          <w:sz w:val="25"/>
          <w:szCs w:val="25"/>
          <w:lang w:val="ru"/>
        </w:rPr>
      </w:pPr>
      <w:r w:rsidRPr="00736FE7">
        <w:rPr>
          <w:rFonts w:eastAsia="Times New Roman"/>
          <w:color w:val="000000"/>
          <w:sz w:val="25"/>
          <w:szCs w:val="25"/>
          <w:lang w:val="ru"/>
        </w:rPr>
        <w:t xml:space="preserve">В случае одобрения заявки кандидат должен подтвердить свое участие на выбранной роли. После подтверждение он становится Участником проекта и </w:t>
      </w:r>
      <w:proofErr w:type="gramStart"/>
      <w:r w:rsidRPr="00736FE7">
        <w:rPr>
          <w:rFonts w:eastAsia="Times New Roman"/>
          <w:color w:val="000000"/>
          <w:sz w:val="25"/>
          <w:szCs w:val="25"/>
          <w:lang w:val="ru"/>
        </w:rPr>
        <w:t>занимает соответствующую роль</w:t>
      </w:r>
      <w:proofErr w:type="gramEnd"/>
      <w:r w:rsidRPr="00736FE7">
        <w:rPr>
          <w:rFonts w:eastAsia="Times New Roman"/>
          <w:color w:val="000000"/>
          <w:sz w:val="25"/>
          <w:szCs w:val="25"/>
          <w:lang w:val="ru"/>
        </w:rPr>
        <w:t xml:space="preserve"> в Проекте.</w:t>
      </w:r>
    </w:p>
    <w:p w:rsidR="00736FE7" w:rsidRPr="00736FE7" w:rsidRDefault="00736FE7" w:rsidP="00736FE7">
      <w:pPr>
        <w:numPr>
          <w:ilvl w:val="0"/>
          <w:numId w:val="40"/>
        </w:numPr>
        <w:tabs>
          <w:tab w:val="left" w:pos="1560"/>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Если кандидат подал заявки на несколько ролей, и все они были одобрены Руководителем проекта, Руководителем направления проектов или Консультантом, кандидат должен выбрать только одну из них.</w:t>
      </w:r>
    </w:p>
    <w:p w:rsidR="00736FE7" w:rsidRPr="00736FE7" w:rsidRDefault="00736FE7" w:rsidP="00736FE7">
      <w:pPr>
        <w:numPr>
          <w:ilvl w:val="0"/>
          <w:numId w:val="40"/>
        </w:numPr>
        <w:tabs>
          <w:tab w:val="left" w:pos="2126"/>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lastRenderedPageBreak/>
        <w:t>Участник проекта имеет право покинуть Проект и занимаемую им роль в любой момент в рамках жизненного цикла Проекта при условии своевременного уведомления Руководителя проекта о намерениях покинуть Проект посредством электронных каналов связи или с помощью сервисов Экосистемы.</w:t>
      </w:r>
    </w:p>
    <w:p w:rsidR="00736FE7" w:rsidRPr="00736FE7" w:rsidRDefault="00736FE7" w:rsidP="00736FE7">
      <w:pPr>
        <w:numPr>
          <w:ilvl w:val="0"/>
          <w:numId w:val="40"/>
        </w:numPr>
        <w:tabs>
          <w:tab w:val="left" w:pos="2126"/>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 xml:space="preserve">Руководитель проекта или Руководитель направления проектов имеет право удалить студента </w:t>
      </w:r>
      <w:proofErr w:type="gramStart"/>
      <w:r w:rsidRPr="00736FE7">
        <w:rPr>
          <w:rFonts w:eastAsia="Times New Roman"/>
          <w:color w:val="000000"/>
          <w:sz w:val="25"/>
          <w:szCs w:val="25"/>
          <w:lang w:val="ru"/>
        </w:rPr>
        <w:t>из Проекта в рамках занимаемой им роли в любой момент в рамках жизненного цикла Проекта с помощью</w:t>
      </w:r>
      <w:proofErr w:type="gramEnd"/>
      <w:r w:rsidRPr="00736FE7">
        <w:rPr>
          <w:rFonts w:eastAsia="Times New Roman"/>
          <w:color w:val="000000"/>
          <w:sz w:val="25"/>
          <w:szCs w:val="25"/>
          <w:lang w:val="ru"/>
        </w:rPr>
        <w:t xml:space="preserve"> сервисов Экосистемы.</w:t>
      </w:r>
    </w:p>
    <w:p w:rsidR="00736FE7" w:rsidRPr="00736FE7" w:rsidRDefault="00736FE7" w:rsidP="00736FE7">
      <w:pPr>
        <w:numPr>
          <w:ilvl w:val="0"/>
          <w:numId w:val="40"/>
        </w:numPr>
        <w:tabs>
          <w:tab w:val="left" w:pos="2131"/>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Поданную заявку на удаление Участника проекта рассматривает Проектный офис МИЭМ НИУ ВШЭ, и в случае одобрения накопленные часы Участника проекта в рамках работы над Проектом «сгорают».</w:t>
      </w:r>
    </w:p>
    <w:p w:rsidR="00736FE7" w:rsidRPr="00736FE7" w:rsidRDefault="00736FE7" w:rsidP="00736FE7">
      <w:pPr>
        <w:numPr>
          <w:ilvl w:val="0"/>
          <w:numId w:val="40"/>
        </w:numPr>
        <w:tabs>
          <w:tab w:val="left" w:pos="2126"/>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Проекту присваивается статус «Рабочий», если в Проекте есть хотя бы один Участник проекта и Руководитель проекта или Руководитель направления проектов нажал кнопку «Старт проекта» в Личном кабинете на странице Проекта.</w:t>
      </w:r>
    </w:p>
    <w:p w:rsidR="00736FE7" w:rsidRPr="00736FE7" w:rsidRDefault="00736FE7" w:rsidP="00736FE7">
      <w:pPr>
        <w:numPr>
          <w:ilvl w:val="0"/>
          <w:numId w:val="40"/>
        </w:numPr>
        <w:tabs>
          <w:tab w:val="left" w:pos="2131"/>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 xml:space="preserve">С момента старта проекта все Цифровые сервисы МИЭМ НИУ ВШЭ начинают календарный отсчет для Проекта (формируется график контрольных точек, создается </w:t>
      </w:r>
      <w:proofErr w:type="spellStart"/>
      <w:r w:rsidRPr="00736FE7">
        <w:rPr>
          <w:rFonts w:eastAsia="Times New Roman"/>
          <w:color w:val="000000"/>
          <w:sz w:val="25"/>
          <w:szCs w:val="25"/>
          <w:lang w:val="ru"/>
        </w:rPr>
        <w:t>трекер</w:t>
      </w:r>
      <w:proofErr w:type="spellEnd"/>
      <w:r w:rsidRPr="00736FE7">
        <w:rPr>
          <w:rFonts w:eastAsia="Times New Roman"/>
          <w:color w:val="000000"/>
          <w:sz w:val="25"/>
          <w:szCs w:val="25"/>
          <w:lang w:val="ru"/>
        </w:rPr>
        <w:t xml:space="preserve"> и т. д.)</w:t>
      </w:r>
    </w:p>
    <w:p w:rsidR="00736FE7" w:rsidRPr="00736FE7" w:rsidRDefault="00736FE7" w:rsidP="00736FE7">
      <w:pPr>
        <w:numPr>
          <w:ilvl w:val="0"/>
          <w:numId w:val="40"/>
        </w:numPr>
        <w:tabs>
          <w:tab w:val="left" w:pos="2126"/>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Если конкретный Проект в рамках Экосистемы не ведется в течение 2 (двух) циклов подряд, Проектный офис МИЭМ НИУ ВШЭ может закрыть такой Проект, уведомив об этом Руководителя проекта посредством электронных каналов связи.</w:t>
      </w:r>
    </w:p>
    <w:p w:rsidR="00736FE7" w:rsidRPr="00736FE7" w:rsidRDefault="00736FE7" w:rsidP="00736FE7">
      <w:pPr>
        <w:numPr>
          <w:ilvl w:val="0"/>
          <w:numId w:val="40"/>
        </w:numPr>
        <w:tabs>
          <w:tab w:val="left" w:pos="2131"/>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Проект может быть вынесен на представление Проекта не менее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за две недели после присвоения Проекту статуса «Рабочий» в соответствии с п. 4.2.13 Регламента.</w:t>
      </w:r>
    </w:p>
    <w:p w:rsidR="00736FE7" w:rsidRPr="00736FE7" w:rsidRDefault="00736FE7" w:rsidP="00736FE7">
      <w:pPr>
        <w:spacing w:line="298" w:lineRule="exact"/>
        <w:ind w:firstLine="840"/>
        <w:jc w:val="both"/>
        <w:rPr>
          <w:rFonts w:eastAsia="Times New Roman"/>
          <w:b/>
          <w:bCs/>
          <w:color w:val="000000"/>
          <w:sz w:val="25"/>
          <w:szCs w:val="25"/>
          <w:lang w:val="ru"/>
        </w:rPr>
      </w:pPr>
      <w:r w:rsidRPr="00736FE7">
        <w:rPr>
          <w:rFonts w:eastAsia="Times New Roman"/>
          <w:color w:val="000000"/>
          <w:sz w:val="25"/>
          <w:szCs w:val="25"/>
          <w:lang w:val="ru"/>
        </w:rPr>
        <w:t>4.3.</w:t>
      </w:r>
      <w:r w:rsidRPr="00736FE7">
        <w:rPr>
          <w:rFonts w:eastAsia="Times New Roman"/>
          <w:b/>
          <w:bCs/>
          <w:color w:val="000000"/>
          <w:sz w:val="25"/>
          <w:szCs w:val="25"/>
          <w:lang w:val="ru"/>
        </w:rPr>
        <w:t xml:space="preserve"> Представление проекта</w:t>
      </w:r>
    </w:p>
    <w:p w:rsidR="00736FE7" w:rsidRPr="00736FE7" w:rsidRDefault="00736FE7" w:rsidP="00736FE7">
      <w:pPr>
        <w:numPr>
          <w:ilvl w:val="0"/>
          <w:numId w:val="41"/>
        </w:numPr>
        <w:tabs>
          <w:tab w:val="left" w:pos="1560"/>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Представление проекта — вторая промежуточная контрольная точка Проекта перед Проектной комиссией.</w:t>
      </w:r>
    </w:p>
    <w:p w:rsidR="00736FE7" w:rsidRPr="00736FE7" w:rsidRDefault="00736FE7" w:rsidP="00736FE7">
      <w:pPr>
        <w:numPr>
          <w:ilvl w:val="0"/>
          <w:numId w:val="41"/>
        </w:numPr>
        <w:tabs>
          <w:tab w:val="left" w:pos="1560"/>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На представлении проекта Команда должна продемонстрировать актуальность, ожидаемые результаты, план достижения цели Проекта (в том числе календарный план, стек разработки), функционал Команды и др.</w:t>
      </w:r>
    </w:p>
    <w:p w:rsidR="00736FE7" w:rsidRPr="00736FE7" w:rsidRDefault="00736FE7" w:rsidP="00736FE7">
      <w:pPr>
        <w:numPr>
          <w:ilvl w:val="0"/>
          <w:numId w:val="41"/>
        </w:numPr>
        <w:tabs>
          <w:tab w:val="left" w:pos="1565"/>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 xml:space="preserve">От лица Проекта может выступать один из участников команды или Руководитель проекта. Выступающий обязательно должен представить Проект, опираясь на документацию. Остальные участники должны быть готовы поддержать </w:t>
      </w:r>
      <w:proofErr w:type="gramStart"/>
      <w:r w:rsidRPr="00736FE7">
        <w:rPr>
          <w:rFonts w:eastAsia="Times New Roman"/>
          <w:color w:val="000000"/>
          <w:sz w:val="25"/>
          <w:szCs w:val="25"/>
          <w:lang w:val="ru"/>
        </w:rPr>
        <w:t>выступающего</w:t>
      </w:r>
      <w:proofErr w:type="gramEnd"/>
      <w:r w:rsidRPr="00736FE7">
        <w:rPr>
          <w:rFonts w:eastAsia="Times New Roman"/>
          <w:color w:val="000000"/>
          <w:sz w:val="25"/>
          <w:szCs w:val="25"/>
          <w:lang w:val="ru"/>
        </w:rPr>
        <w:t xml:space="preserve"> и/или описать свою роль/задачу в проекте.</w:t>
      </w:r>
    </w:p>
    <w:p w:rsidR="00736FE7" w:rsidRPr="00736FE7" w:rsidRDefault="00736FE7" w:rsidP="00736FE7">
      <w:pPr>
        <w:numPr>
          <w:ilvl w:val="0"/>
          <w:numId w:val="41"/>
        </w:numPr>
        <w:tabs>
          <w:tab w:val="left" w:pos="1560"/>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 xml:space="preserve">Документация, ее актуальное содержание и формат представления Проекта размещаются на сайте Проектного офиса МИЭМ НИУ ВШЭ на странице </w:t>
      </w:r>
      <w:hyperlink r:id="rId11" w:history="1">
        <w:r w:rsidRPr="00736FE7">
          <w:rPr>
            <w:rFonts w:eastAsia="Times New Roman"/>
            <w:color w:val="0066CC"/>
            <w:sz w:val="25"/>
            <w:szCs w:val="25"/>
            <w:u w:val="single"/>
            <w:lang w:val="ru"/>
          </w:rPr>
          <w:t>«Представление проекта».</w:t>
        </w:r>
      </w:hyperlink>
    </w:p>
    <w:p w:rsidR="00736FE7" w:rsidRPr="00736FE7" w:rsidRDefault="00736FE7" w:rsidP="00736FE7">
      <w:pPr>
        <w:numPr>
          <w:ilvl w:val="0"/>
          <w:numId w:val="41"/>
        </w:numPr>
        <w:tabs>
          <w:tab w:val="left" w:pos="1560"/>
        </w:tabs>
        <w:spacing w:line="298" w:lineRule="exact"/>
        <w:ind w:right="20" w:firstLine="840"/>
        <w:jc w:val="both"/>
        <w:rPr>
          <w:rFonts w:eastAsia="Times New Roman"/>
          <w:color w:val="000000"/>
          <w:sz w:val="25"/>
          <w:szCs w:val="25"/>
          <w:lang w:val="ru"/>
        </w:rPr>
      </w:pPr>
      <w:r w:rsidRPr="00736FE7">
        <w:rPr>
          <w:rFonts w:eastAsia="Times New Roman"/>
          <w:color w:val="000000"/>
          <w:sz w:val="25"/>
          <w:szCs w:val="25"/>
          <w:lang w:val="ru"/>
        </w:rPr>
        <w:t>На представлении Проекта должны присутствовать Команда, Руководитель проекта и/или Руководитель направления проекта. Руководитель проекта и/или Руководитель направления проектов обязаны заблаговременно (не менее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за три дня до даты защиты Проекта) предупредить Проектный офис МИЭМ НИУ ВШЭ в случае невозможности присутствия на представлении Проекта или в случае присутствия в онлайн-формате.</w:t>
      </w:r>
    </w:p>
    <w:p w:rsidR="00736FE7" w:rsidRPr="00736FE7" w:rsidRDefault="00736FE7" w:rsidP="00736FE7">
      <w:pPr>
        <w:numPr>
          <w:ilvl w:val="0"/>
          <w:numId w:val="41"/>
        </w:numPr>
        <w:tabs>
          <w:tab w:val="left" w:pos="710"/>
        </w:tabs>
        <w:spacing w:line="298" w:lineRule="exact"/>
        <w:ind w:firstLine="840"/>
        <w:jc w:val="both"/>
        <w:rPr>
          <w:rFonts w:eastAsia="Times New Roman"/>
          <w:color w:val="000000"/>
          <w:sz w:val="25"/>
          <w:szCs w:val="25"/>
          <w:lang w:val="ru"/>
        </w:rPr>
      </w:pPr>
      <w:r w:rsidRPr="00736FE7">
        <w:rPr>
          <w:rFonts w:eastAsia="Times New Roman"/>
          <w:color w:val="000000"/>
          <w:sz w:val="25"/>
          <w:szCs w:val="25"/>
          <w:lang w:val="ru"/>
        </w:rPr>
        <w:t>В случае невозможности очного присутствия Участник</w:t>
      </w:r>
      <w:proofErr w:type="gramStart"/>
      <w:r w:rsidRPr="00736FE7">
        <w:rPr>
          <w:rFonts w:eastAsia="Times New Roman"/>
          <w:color w:val="000000"/>
          <w:sz w:val="25"/>
          <w:szCs w:val="25"/>
          <w:lang w:val="ru"/>
        </w:rPr>
        <w:t>а(</w:t>
      </w:r>
      <w:proofErr w:type="gramEnd"/>
      <w:r w:rsidRPr="00736FE7">
        <w:rPr>
          <w:rFonts w:eastAsia="Times New Roman"/>
          <w:color w:val="000000"/>
          <w:sz w:val="25"/>
          <w:szCs w:val="25"/>
          <w:lang w:val="ru"/>
        </w:rPr>
        <w:t>-</w:t>
      </w:r>
      <w:proofErr w:type="spellStart"/>
      <w:r w:rsidRPr="00736FE7">
        <w:rPr>
          <w:rFonts w:eastAsia="Times New Roman"/>
          <w:color w:val="000000"/>
          <w:sz w:val="25"/>
          <w:szCs w:val="25"/>
          <w:lang w:val="ru"/>
        </w:rPr>
        <w:t>ов</w:t>
      </w:r>
      <w:proofErr w:type="spellEnd"/>
      <w:r w:rsidRPr="00736FE7">
        <w:rPr>
          <w:rFonts w:eastAsia="Times New Roman"/>
          <w:color w:val="000000"/>
          <w:sz w:val="25"/>
          <w:szCs w:val="25"/>
          <w:lang w:val="ru"/>
        </w:rPr>
        <w:t>) проекта на представлении Проекта, требуется предупредить Проектный офис МИЭМ НИУ ВШЭ заблаговременно (не менее, чем за три дня до даты представления Проекта). В таком случае Проектный офис МИЭМ НИУ ВШЭ может предоставить возможность онлай</w:t>
      </w:r>
      <w:proofErr w:type="gramStart"/>
      <w:r w:rsidRPr="00736FE7">
        <w:rPr>
          <w:rFonts w:eastAsia="Times New Roman"/>
          <w:color w:val="000000"/>
          <w:sz w:val="25"/>
          <w:szCs w:val="25"/>
          <w:lang w:val="ru"/>
        </w:rPr>
        <w:t>н-</w:t>
      </w:r>
      <w:proofErr w:type="gramEnd"/>
      <w:r w:rsidRPr="00736FE7">
        <w:rPr>
          <w:rFonts w:eastAsia="Times New Roman"/>
          <w:color w:val="000000"/>
          <w:sz w:val="25"/>
          <w:szCs w:val="25"/>
          <w:lang w:val="ru"/>
        </w:rPr>
        <w:t xml:space="preserve"> участия в представлении Проекта в зависимости от причины.</w:t>
      </w:r>
    </w:p>
    <w:p w:rsidR="00736FE7" w:rsidRPr="00736FE7" w:rsidRDefault="00736FE7" w:rsidP="00736FE7">
      <w:pPr>
        <w:numPr>
          <w:ilvl w:val="0"/>
          <w:numId w:val="41"/>
        </w:numPr>
        <w:tabs>
          <w:tab w:val="left" w:pos="159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lastRenderedPageBreak/>
        <w:t>Представление Проекта считается пройденным при полном наличии документации, ее своевременной загрузке в соответствии с п. 4.1.8 Регламента и успешного представления Проекта в установленные сроки.</w:t>
      </w:r>
    </w:p>
    <w:p w:rsidR="00736FE7" w:rsidRPr="00736FE7" w:rsidRDefault="00736FE7" w:rsidP="00736FE7">
      <w:pPr>
        <w:numPr>
          <w:ilvl w:val="0"/>
          <w:numId w:val="41"/>
        </w:numPr>
        <w:tabs>
          <w:tab w:val="left" w:pos="158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Проектная комиссия дает рекомендации по выполнению и дальнейшей реализации Проекта, а также может закрыть Проект или перенести представление Проекта, не заслушивая его, на следующую по очередности Проектную сессию, если:</w:t>
      </w:r>
    </w:p>
    <w:p w:rsidR="00736FE7" w:rsidRPr="00736FE7" w:rsidRDefault="00736FE7" w:rsidP="00736FE7">
      <w:pPr>
        <w:numPr>
          <w:ilvl w:val="0"/>
          <w:numId w:val="42"/>
        </w:numPr>
        <w:tabs>
          <w:tab w:val="left" w:pos="1011"/>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не продемонстрированы параметры в соответствии с п. 4.3.2;</w:t>
      </w:r>
    </w:p>
    <w:p w:rsidR="00736FE7" w:rsidRPr="00736FE7" w:rsidRDefault="00736FE7" w:rsidP="00736FE7">
      <w:pPr>
        <w:numPr>
          <w:ilvl w:val="0"/>
          <w:numId w:val="42"/>
        </w:numPr>
        <w:tabs>
          <w:tab w:val="left" w:pos="1011"/>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команда не явилась на представление Проекта без уважительной причины;</w:t>
      </w:r>
    </w:p>
    <w:p w:rsidR="00736FE7" w:rsidRPr="00736FE7" w:rsidRDefault="00736FE7" w:rsidP="00736FE7">
      <w:pPr>
        <w:numPr>
          <w:ilvl w:val="0"/>
          <w:numId w:val="42"/>
        </w:numPr>
        <w:tabs>
          <w:tab w:val="left" w:pos="1011"/>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документация не загружена или загружена с нарушением сроков;</w:t>
      </w:r>
    </w:p>
    <w:p w:rsidR="00736FE7" w:rsidRPr="00736FE7" w:rsidRDefault="00736FE7" w:rsidP="00736FE7">
      <w:pPr>
        <w:numPr>
          <w:ilvl w:val="0"/>
          <w:numId w:val="42"/>
        </w:numPr>
        <w:tabs>
          <w:tab w:val="left" w:pos="1006"/>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не выполнены требования Экспертной комиссии;</w:t>
      </w:r>
    </w:p>
    <w:p w:rsidR="00736FE7" w:rsidRPr="00736FE7" w:rsidRDefault="00736FE7" w:rsidP="00736FE7">
      <w:pPr>
        <w:numPr>
          <w:ilvl w:val="0"/>
          <w:numId w:val="42"/>
        </w:numPr>
        <w:tabs>
          <w:tab w:val="left" w:pos="951"/>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имеются иные причины, которые Проектная комиссия сочтет содержательно значимыми.</w:t>
      </w:r>
    </w:p>
    <w:p w:rsidR="00736FE7" w:rsidRPr="00736FE7" w:rsidRDefault="00736FE7" w:rsidP="00736FE7">
      <w:pPr>
        <w:numPr>
          <w:ilvl w:val="0"/>
          <w:numId w:val="41"/>
        </w:numPr>
        <w:tabs>
          <w:tab w:val="left" w:pos="1585"/>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 xml:space="preserve">Представления Проектов подлежат </w:t>
      </w:r>
      <w:proofErr w:type="gramStart"/>
      <w:r w:rsidRPr="00736FE7">
        <w:rPr>
          <w:rFonts w:eastAsia="Times New Roman"/>
          <w:color w:val="000000"/>
          <w:sz w:val="25"/>
          <w:szCs w:val="25"/>
          <w:lang w:val="ru"/>
        </w:rPr>
        <w:t>обязательной</w:t>
      </w:r>
      <w:proofErr w:type="gramEnd"/>
      <w:r w:rsidRPr="00736FE7">
        <w:rPr>
          <w:rFonts w:eastAsia="Times New Roman"/>
          <w:color w:val="000000"/>
          <w:sz w:val="25"/>
          <w:szCs w:val="25"/>
          <w:lang w:val="ru"/>
        </w:rPr>
        <w:t xml:space="preserve"> </w:t>
      </w:r>
      <w:proofErr w:type="spellStart"/>
      <w:r w:rsidRPr="00736FE7">
        <w:rPr>
          <w:rFonts w:eastAsia="Times New Roman"/>
          <w:color w:val="000000"/>
          <w:sz w:val="25"/>
          <w:szCs w:val="25"/>
          <w:lang w:val="ru"/>
        </w:rPr>
        <w:t>видеофиксации</w:t>
      </w:r>
      <w:proofErr w:type="spellEnd"/>
      <w:r w:rsidRPr="00736FE7">
        <w:rPr>
          <w:rFonts w:eastAsia="Times New Roman"/>
          <w:color w:val="000000"/>
          <w:sz w:val="25"/>
          <w:szCs w:val="25"/>
          <w:lang w:val="ru"/>
        </w:rPr>
        <w:t>. Видеозапись представления Проекта может быть предоставлена Руководителю проекта, Руководителю направления проектов и Участникам проекта по запросу, направленному в Проектный офис МИЭМ НИУ ВШЭ с описанием причин.</w:t>
      </w:r>
    </w:p>
    <w:p w:rsidR="00736FE7" w:rsidRPr="00736FE7" w:rsidRDefault="00736FE7" w:rsidP="00736FE7">
      <w:pPr>
        <w:keepNext/>
        <w:keepLines/>
        <w:spacing w:line="298" w:lineRule="exact"/>
        <w:ind w:left="20" w:firstLine="780"/>
        <w:jc w:val="both"/>
        <w:outlineLvl w:val="0"/>
        <w:rPr>
          <w:rFonts w:eastAsia="Times New Roman"/>
          <w:b/>
          <w:bCs/>
          <w:color w:val="000000"/>
          <w:sz w:val="25"/>
          <w:szCs w:val="25"/>
          <w:lang w:val="ru"/>
        </w:rPr>
      </w:pPr>
      <w:bookmarkStart w:id="16" w:name="bookmark14"/>
      <w:r w:rsidRPr="00736FE7">
        <w:rPr>
          <w:rFonts w:eastAsia="Times New Roman"/>
          <w:color w:val="000000"/>
          <w:sz w:val="25"/>
          <w:szCs w:val="25"/>
          <w:lang w:val="ru"/>
        </w:rPr>
        <w:t>4.4.</w:t>
      </w:r>
      <w:r w:rsidRPr="00736FE7">
        <w:rPr>
          <w:rFonts w:eastAsia="Times New Roman"/>
          <w:b/>
          <w:bCs/>
          <w:color w:val="000000"/>
          <w:sz w:val="25"/>
          <w:szCs w:val="25"/>
          <w:lang w:val="ru"/>
        </w:rPr>
        <w:t xml:space="preserve"> </w:t>
      </w:r>
      <w:proofErr w:type="spellStart"/>
      <w:r w:rsidRPr="00736FE7">
        <w:rPr>
          <w:rFonts w:eastAsia="Times New Roman"/>
          <w:b/>
          <w:bCs/>
          <w:color w:val="000000"/>
          <w:sz w:val="25"/>
          <w:szCs w:val="25"/>
          <w:lang w:val="ru"/>
        </w:rPr>
        <w:t>Постерная</w:t>
      </w:r>
      <w:proofErr w:type="spellEnd"/>
      <w:r w:rsidRPr="00736FE7">
        <w:rPr>
          <w:rFonts w:eastAsia="Times New Roman"/>
          <w:b/>
          <w:bCs/>
          <w:color w:val="000000"/>
          <w:sz w:val="25"/>
          <w:szCs w:val="25"/>
          <w:lang w:val="ru"/>
        </w:rPr>
        <w:t xml:space="preserve"> сессия</w:t>
      </w:r>
      <w:bookmarkEnd w:id="16"/>
    </w:p>
    <w:p w:rsidR="00736FE7" w:rsidRPr="00736FE7" w:rsidRDefault="00736FE7" w:rsidP="00736FE7">
      <w:pPr>
        <w:numPr>
          <w:ilvl w:val="0"/>
          <w:numId w:val="43"/>
        </w:numPr>
        <w:tabs>
          <w:tab w:val="left" w:pos="1580"/>
        </w:tabs>
        <w:spacing w:line="298" w:lineRule="exact"/>
        <w:ind w:left="20" w:right="20" w:firstLine="780"/>
        <w:jc w:val="both"/>
        <w:rPr>
          <w:rFonts w:eastAsia="Times New Roman"/>
          <w:color w:val="000000"/>
          <w:sz w:val="25"/>
          <w:szCs w:val="25"/>
          <w:lang w:val="ru"/>
        </w:rPr>
      </w:pPr>
      <w:proofErr w:type="spellStart"/>
      <w:r w:rsidRPr="00736FE7">
        <w:rPr>
          <w:rFonts w:eastAsia="Times New Roman"/>
          <w:color w:val="000000"/>
          <w:sz w:val="25"/>
          <w:szCs w:val="25"/>
          <w:lang w:val="ru"/>
        </w:rPr>
        <w:t>Постерная</w:t>
      </w:r>
      <w:proofErr w:type="spellEnd"/>
      <w:r w:rsidRPr="00736FE7">
        <w:rPr>
          <w:rFonts w:eastAsia="Times New Roman"/>
          <w:color w:val="000000"/>
          <w:sz w:val="25"/>
          <w:szCs w:val="25"/>
          <w:lang w:val="ru"/>
        </w:rPr>
        <w:t xml:space="preserve"> сессия — третья промежуточная контрольная точка Проекта. Цель </w:t>
      </w:r>
      <w:proofErr w:type="spellStart"/>
      <w:r w:rsidRPr="00736FE7">
        <w:rPr>
          <w:rFonts w:eastAsia="Times New Roman"/>
          <w:color w:val="000000"/>
          <w:sz w:val="25"/>
          <w:szCs w:val="25"/>
          <w:lang w:val="ru"/>
        </w:rPr>
        <w:t>постерной</w:t>
      </w:r>
      <w:proofErr w:type="spellEnd"/>
      <w:r w:rsidRPr="00736FE7">
        <w:rPr>
          <w:rFonts w:eastAsia="Times New Roman"/>
          <w:color w:val="000000"/>
          <w:sz w:val="25"/>
          <w:szCs w:val="25"/>
          <w:lang w:val="ru"/>
        </w:rPr>
        <w:t xml:space="preserve"> сессии — дать командам возможность обменяться опытом с другими студентами и получить рекомендации Экспертов.</w:t>
      </w:r>
    </w:p>
    <w:p w:rsidR="00736FE7" w:rsidRPr="00736FE7" w:rsidRDefault="00736FE7" w:rsidP="00736FE7">
      <w:pPr>
        <w:numPr>
          <w:ilvl w:val="0"/>
          <w:numId w:val="43"/>
        </w:numPr>
        <w:tabs>
          <w:tab w:val="left" w:pos="158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 xml:space="preserve">К </w:t>
      </w:r>
      <w:proofErr w:type="spellStart"/>
      <w:r w:rsidRPr="00736FE7">
        <w:rPr>
          <w:rFonts w:eastAsia="Times New Roman"/>
          <w:color w:val="000000"/>
          <w:sz w:val="25"/>
          <w:szCs w:val="25"/>
          <w:lang w:val="ru"/>
        </w:rPr>
        <w:t>постерной</w:t>
      </w:r>
      <w:proofErr w:type="spellEnd"/>
      <w:r w:rsidRPr="00736FE7">
        <w:rPr>
          <w:rFonts w:eastAsia="Times New Roman"/>
          <w:color w:val="000000"/>
          <w:sz w:val="25"/>
          <w:szCs w:val="25"/>
          <w:lang w:val="ru"/>
        </w:rPr>
        <w:t xml:space="preserve"> сессии Команда должна представить промежуточные результаты исследования, прототип программы или устройства в зависимости от типа Проекта.</w:t>
      </w:r>
    </w:p>
    <w:p w:rsidR="00736FE7" w:rsidRPr="00736FE7" w:rsidRDefault="00736FE7" w:rsidP="00736FE7">
      <w:pPr>
        <w:numPr>
          <w:ilvl w:val="0"/>
          <w:numId w:val="43"/>
        </w:numPr>
        <w:tabs>
          <w:tab w:val="left" w:pos="158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 xml:space="preserve">Во время </w:t>
      </w:r>
      <w:proofErr w:type="spellStart"/>
      <w:r w:rsidRPr="00736FE7">
        <w:rPr>
          <w:rFonts w:eastAsia="Times New Roman"/>
          <w:color w:val="000000"/>
          <w:sz w:val="25"/>
          <w:szCs w:val="25"/>
          <w:lang w:val="ru"/>
        </w:rPr>
        <w:t>постерной</w:t>
      </w:r>
      <w:proofErr w:type="spellEnd"/>
      <w:r w:rsidRPr="00736FE7">
        <w:rPr>
          <w:rFonts w:eastAsia="Times New Roman"/>
          <w:color w:val="000000"/>
          <w:sz w:val="25"/>
          <w:szCs w:val="25"/>
          <w:lang w:val="ru"/>
        </w:rPr>
        <w:t xml:space="preserve"> сессии Команда представляет распечатанный постер формата А</w:t>
      </w:r>
      <w:proofErr w:type="gramStart"/>
      <w:r w:rsidRPr="00736FE7">
        <w:rPr>
          <w:rFonts w:eastAsia="Times New Roman"/>
          <w:color w:val="000000"/>
          <w:sz w:val="25"/>
          <w:szCs w:val="25"/>
          <w:lang w:val="ru"/>
        </w:rPr>
        <w:t>1</w:t>
      </w:r>
      <w:proofErr w:type="gramEnd"/>
      <w:r w:rsidRPr="00736FE7">
        <w:rPr>
          <w:rFonts w:eastAsia="Times New Roman"/>
          <w:color w:val="000000"/>
          <w:sz w:val="25"/>
          <w:szCs w:val="25"/>
          <w:lang w:val="ru"/>
        </w:rPr>
        <w:t xml:space="preserve"> (ватман), который должен помочь команде рассказать Экспертам о проекте. При наличии прототипа, опытного образца, модели или программы демонстрация такового обязательна. Документация должна включать в себя цифровую версию Постера, </w:t>
      </w:r>
      <w:proofErr w:type="gramStart"/>
      <w:r w:rsidRPr="00736FE7">
        <w:rPr>
          <w:rFonts w:eastAsia="Times New Roman"/>
          <w:color w:val="000000"/>
          <w:sz w:val="25"/>
          <w:szCs w:val="25"/>
          <w:lang w:val="ru"/>
        </w:rPr>
        <w:t>который</w:t>
      </w:r>
      <w:proofErr w:type="gramEnd"/>
      <w:r w:rsidRPr="00736FE7">
        <w:rPr>
          <w:rFonts w:eastAsia="Times New Roman"/>
          <w:color w:val="000000"/>
          <w:sz w:val="25"/>
          <w:szCs w:val="25"/>
          <w:lang w:val="ru"/>
        </w:rPr>
        <w:t xml:space="preserve"> загружается Командой в соответствии с п. 4.1.8 Регламента.</w:t>
      </w:r>
    </w:p>
    <w:p w:rsidR="00736FE7" w:rsidRPr="00736FE7" w:rsidRDefault="00736FE7" w:rsidP="00736FE7">
      <w:pPr>
        <w:numPr>
          <w:ilvl w:val="0"/>
          <w:numId w:val="43"/>
        </w:numPr>
        <w:tabs>
          <w:tab w:val="left" w:pos="159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 xml:space="preserve">Содержание постера для каждого типа Проекта и формат проведения </w:t>
      </w:r>
      <w:proofErr w:type="spellStart"/>
      <w:r w:rsidRPr="00736FE7">
        <w:rPr>
          <w:rFonts w:eastAsia="Times New Roman"/>
          <w:color w:val="000000"/>
          <w:sz w:val="25"/>
          <w:szCs w:val="25"/>
          <w:lang w:val="ru"/>
        </w:rPr>
        <w:t>постерной</w:t>
      </w:r>
      <w:proofErr w:type="spellEnd"/>
      <w:r w:rsidRPr="00736FE7">
        <w:rPr>
          <w:rFonts w:eastAsia="Times New Roman"/>
          <w:color w:val="000000"/>
          <w:sz w:val="25"/>
          <w:szCs w:val="25"/>
          <w:lang w:val="ru"/>
        </w:rPr>
        <w:t xml:space="preserve"> сессии размещаются на сайте Проектного офиса МИЭМ НИУ ВШЭ на странице</w:t>
      </w:r>
      <w:hyperlink r:id="rId12" w:history="1">
        <w:r w:rsidRPr="00736FE7">
          <w:rPr>
            <w:rFonts w:eastAsia="Times New Roman"/>
            <w:color w:val="0066CC"/>
            <w:sz w:val="25"/>
            <w:szCs w:val="25"/>
            <w:u w:val="single"/>
            <w:lang w:val="ru"/>
          </w:rPr>
          <w:t xml:space="preserve"> «</w:t>
        </w:r>
        <w:proofErr w:type="spellStart"/>
        <w:r w:rsidRPr="00736FE7">
          <w:rPr>
            <w:rFonts w:eastAsia="Times New Roman"/>
            <w:color w:val="0066CC"/>
            <w:sz w:val="25"/>
            <w:szCs w:val="25"/>
            <w:u w:val="single"/>
            <w:lang w:val="ru"/>
          </w:rPr>
          <w:t>Постерная</w:t>
        </w:r>
        <w:proofErr w:type="spellEnd"/>
        <w:r w:rsidRPr="00736FE7">
          <w:rPr>
            <w:rFonts w:eastAsia="Times New Roman"/>
            <w:color w:val="0066CC"/>
            <w:sz w:val="25"/>
            <w:szCs w:val="25"/>
            <w:u w:val="single"/>
            <w:lang w:val="ru"/>
          </w:rPr>
          <w:t xml:space="preserve"> сессия».</w:t>
        </w:r>
      </w:hyperlink>
    </w:p>
    <w:p w:rsidR="00736FE7" w:rsidRPr="00736FE7" w:rsidRDefault="00736FE7" w:rsidP="00736FE7">
      <w:pPr>
        <w:numPr>
          <w:ilvl w:val="0"/>
          <w:numId w:val="43"/>
        </w:numPr>
        <w:tabs>
          <w:tab w:val="left" w:pos="1585"/>
        </w:tabs>
        <w:spacing w:line="298" w:lineRule="exact"/>
        <w:ind w:left="20" w:right="20" w:firstLine="780"/>
        <w:jc w:val="both"/>
        <w:rPr>
          <w:rFonts w:eastAsia="Times New Roman"/>
          <w:color w:val="000000"/>
          <w:sz w:val="25"/>
          <w:szCs w:val="25"/>
          <w:lang w:val="ru"/>
        </w:rPr>
      </w:pPr>
      <w:proofErr w:type="spellStart"/>
      <w:r w:rsidRPr="00736FE7">
        <w:rPr>
          <w:rFonts w:eastAsia="Times New Roman"/>
          <w:color w:val="000000"/>
          <w:sz w:val="25"/>
          <w:szCs w:val="25"/>
          <w:lang w:val="ru"/>
        </w:rPr>
        <w:t>Постерная</w:t>
      </w:r>
      <w:proofErr w:type="spellEnd"/>
      <w:r w:rsidRPr="00736FE7">
        <w:rPr>
          <w:rFonts w:eastAsia="Times New Roman"/>
          <w:color w:val="000000"/>
          <w:sz w:val="25"/>
          <w:szCs w:val="25"/>
          <w:lang w:val="ru"/>
        </w:rPr>
        <w:t xml:space="preserve"> сессия считается пройденной при наличии загруженного постера на странице Проекта в Личном кабинете и успешного представления проекта на </w:t>
      </w:r>
      <w:proofErr w:type="spellStart"/>
      <w:r w:rsidRPr="00736FE7">
        <w:rPr>
          <w:rFonts w:eastAsia="Times New Roman"/>
          <w:color w:val="000000"/>
          <w:sz w:val="25"/>
          <w:szCs w:val="25"/>
          <w:lang w:val="ru"/>
        </w:rPr>
        <w:t>постерной</w:t>
      </w:r>
      <w:proofErr w:type="spellEnd"/>
      <w:r w:rsidRPr="00736FE7">
        <w:rPr>
          <w:rFonts w:eastAsia="Times New Roman"/>
          <w:color w:val="000000"/>
          <w:sz w:val="25"/>
          <w:szCs w:val="25"/>
          <w:lang w:val="ru"/>
        </w:rPr>
        <w:t xml:space="preserve"> сессии в установленные сроки Командой или ее частью.</w:t>
      </w:r>
    </w:p>
    <w:p w:rsidR="00736FE7" w:rsidRPr="00736FE7" w:rsidRDefault="00736FE7" w:rsidP="00736FE7">
      <w:pPr>
        <w:numPr>
          <w:ilvl w:val="0"/>
          <w:numId w:val="43"/>
        </w:numPr>
        <w:tabs>
          <w:tab w:val="left" w:pos="159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Эксперты дают рекомендации по выполнению и дальнейшей реализации Проекта, а также могут рекомендовать Проект к закрытию или переносу выступления на следующую по очередности Проектную сессию, если:</w:t>
      </w:r>
    </w:p>
    <w:p w:rsidR="00736FE7" w:rsidRPr="00736FE7" w:rsidRDefault="00736FE7" w:rsidP="00736FE7">
      <w:pPr>
        <w:numPr>
          <w:ilvl w:val="0"/>
          <w:numId w:val="42"/>
        </w:numPr>
        <w:tabs>
          <w:tab w:val="left" w:pos="1016"/>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 xml:space="preserve">Команда не явилась на </w:t>
      </w:r>
      <w:proofErr w:type="spellStart"/>
      <w:r w:rsidRPr="00736FE7">
        <w:rPr>
          <w:rFonts w:eastAsia="Times New Roman"/>
          <w:color w:val="000000"/>
          <w:sz w:val="25"/>
          <w:szCs w:val="25"/>
          <w:lang w:val="ru"/>
        </w:rPr>
        <w:t>постерную</w:t>
      </w:r>
      <w:proofErr w:type="spellEnd"/>
      <w:r w:rsidRPr="00736FE7">
        <w:rPr>
          <w:rFonts w:eastAsia="Times New Roman"/>
          <w:color w:val="000000"/>
          <w:sz w:val="25"/>
          <w:szCs w:val="25"/>
          <w:lang w:val="ru"/>
        </w:rPr>
        <w:t xml:space="preserve"> сессию без уважительной причины;</w:t>
      </w:r>
    </w:p>
    <w:p w:rsidR="00736FE7" w:rsidRPr="00736FE7" w:rsidRDefault="00736FE7" w:rsidP="00736FE7">
      <w:pPr>
        <w:numPr>
          <w:ilvl w:val="0"/>
          <w:numId w:val="42"/>
        </w:numPr>
        <w:tabs>
          <w:tab w:val="left" w:pos="1011"/>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Документация не загружена или загружена с нарушением сроков;</w:t>
      </w:r>
    </w:p>
    <w:p w:rsidR="00736FE7" w:rsidRPr="00736FE7" w:rsidRDefault="00736FE7" w:rsidP="00736FE7">
      <w:pPr>
        <w:numPr>
          <w:ilvl w:val="0"/>
          <w:numId w:val="42"/>
        </w:numPr>
        <w:tabs>
          <w:tab w:val="left" w:pos="1011"/>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 xml:space="preserve">Команда не может представить первые результаты во время </w:t>
      </w:r>
      <w:proofErr w:type="spellStart"/>
      <w:r w:rsidRPr="00736FE7">
        <w:rPr>
          <w:rFonts w:eastAsia="Times New Roman"/>
          <w:color w:val="000000"/>
          <w:sz w:val="25"/>
          <w:szCs w:val="25"/>
          <w:lang w:val="ru"/>
        </w:rPr>
        <w:t>постерной</w:t>
      </w:r>
      <w:proofErr w:type="spellEnd"/>
      <w:r w:rsidRPr="00736FE7">
        <w:rPr>
          <w:rFonts w:eastAsia="Times New Roman"/>
          <w:color w:val="000000"/>
          <w:sz w:val="25"/>
          <w:szCs w:val="25"/>
          <w:lang w:val="ru"/>
        </w:rPr>
        <w:t xml:space="preserve"> сессии;</w:t>
      </w:r>
    </w:p>
    <w:p w:rsidR="00736FE7" w:rsidRPr="00736FE7" w:rsidRDefault="00736FE7" w:rsidP="00736FE7">
      <w:pPr>
        <w:numPr>
          <w:ilvl w:val="0"/>
          <w:numId w:val="42"/>
        </w:numPr>
        <w:tabs>
          <w:tab w:val="left" w:pos="956"/>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Имеются иные причины, которые Эксперты сочтут содержательно значимыми.</w:t>
      </w:r>
    </w:p>
    <w:p w:rsidR="00736FE7" w:rsidRPr="00736FE7" w:rsidRDefault="00736FE7" w:rsidP="00736FE7">
      <w:pPr>
        <w:numPr>
          <w:ilvl w:val="0"/>
          <w:numId w:val="43"/>
        </w:numPr>
        <w:tabs>
          <w:tab w:val="left" w:pos="159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Окончательное решение о закрытии Проекта или переноса выступления принимает Проектный офис МИЭМ НИУ ВШЭ на основании мнения большинства</w:t>
      </w:r>
    </w:p>
    <w:p w:rsidR="00736FE7" w:rsidRPr="00736FE7" w:rsidRDefault="00736FE7" w:rsidP="00736FE7">
      <w:pPr>
        <w:spacing w:line="298" w:lineRule="exact"/>
        <w:ind w:left="20"/>
        <w:rPr>
          <w:rFonts w:eastAsia="Times New Roman"/>
          <w:color w:val="000000"/>
          <w:sz w:val="25"/>
          <w:szCs w:val="25"/>
          <w:lang w:val="ru"/>
        </w:rPr>
      </w:pPr>
      <w:r w:rsidRPr="00736FE7">
        <w:rPr>
          <w:rFonts w:eastAsia="Times New Roman"/>
          <w:color w:val="000000"/>
          <w:sz w:val="25"/>
          <w:szCs w:val="25"/>
          <w:lang w:val="ru"/>
        </w:rPr>
        <w:t>Экспертов, которые давали рекомендации по данному Проекту.</w:t>
      </w:r>
    </w:p>
    <w:p w:rsidR="00736FE7" w:rsidRPr="00736FE7" w:rsidRDefault="00736FE7" w:rsidP="00736FE7">
      <w:pPr>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 xml:space="preserve">4.4.8. До </w:t>
      </w:r>
      <w:proofErr w:type="spellStart"/>
      <w:r w:rsidRPr="00736FE7">
        <w:rPr>
          <w:rFonts w:eastAsia="Times New Roman"/>
          <w:color w:val="000000"/>
          <w:sz w:val="25"/>
          <w:szCs w:val="25"/>
          <w:lang w:val="ru"/>
        </w:rPr>
        <w:t>постерной</w:t>
      </w:r>
      <w:proofErr w:type="spellEnd"/>
      <w:r w:rsidRPr="00736FE7">
        <w:rPr>
          <w:rFonts w:eastAsia="Times New Roman"/>
          <w:color w:val="000000"/>
          <w:sz w:val="25"/>
          <w:szCs w:val="25"/>
          <w:lang w:val="ru"/>
        </w:rPr>
        <w:t xml:space="preserve"> сессии не допускаются Проекты, у которых в Личном кабинете не ведутся разделы «Статистика» и «Отчетность».</w:t>
      </w:r>
    </w:p>
    <w:p w:rsidR="00736FE7" w:rsidRPr="00736FE7" w:rsidRDefault="00736FE7" w:rsidP="00736FE7">
      <w:pPr>
        <w:keepNext/>
        <w:keepLines/>
        <w:spacing w:line="298" w:lineRule="exact"/>
        <w:ind w:left="720"/>
        <w:outlineLvl w:val="0"/>
        <w:rPr>
          <w:rFonts w:eastAsia="Times New Roman"/>
          <w:b/>
          <w:bCs/>
          <w:color w:val="000000"/>
          <w:sz w:val="25"/>
          <w:szCs w:val="25"/>
          <w:lang w:val="ru"/>
        </w:rPr>
      </w:pPr>
      <w:bookmarkStart w:id="17" w:name="bookmark15"/>
      <w:r w:rsidRPr="00736FE7">
        <w:rPr>
          <w:rFonts w:eastAsia="Times New Roman"/>
          <w:color w:val="000000"/>
          <w:sz w:val="25"/>
          <w:szCs w:val="25"/>
          <w:lang w:val="ru"/>
        </w:rPr>
        <w:lastRenderedPageBreak/>
        <w:t>4.5.</w:t>
      </w:r>
      <w:r w:rsidRPr="00736FE7">
        <w:rPr>
          <w:rFonts w:eastAsia="Times New Roman"/>
          <w:b/>
          <w:bCs/>
          <w:color w:val="000000"/>
          <w:sz w:val="25"/>
          <w:szCs w:val="25"/>
          <w:lang w:val="ru"/>
        </w:rPr>
        <w:t xml:space="preserve"> Защита проекта</w:t>
      </w:r>
      <w:bookmarkEnd w:id="17"/>
    </w:p>
    <w:p w:rsidR="00736FE7" w:rsidRPr="00736FE7" w:rsidRDefault="00736FE7" w:rsidP="00736FE7">
      <w:pPr>
        <w:numPr>
          <w:ilvl w:val="0"/>
          <w:numId w:val="44"/>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Защита проекта — четвертая (итоговая) оцениваемая контрольная точка Проекта перед Проектной комиссией.</w:t>
      </w:r>
    </w:p>
    <w:p w:rsidR="00736FE7" w:rsidRPr="00736FE7" w:rsidRDefault="00736FE7" w:rsidP="00736FE7">
      <w:pPr>
        <w:numPr>
          <w:ilvl w:val="0"/>
          <w:numId w:val="44"/>
        </w:numPr>
        <w:tabs>
          <w:tab w:val="left" w:pos="159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К защите Проекта необходимо завершить все работы, оформить и загрузить документацию, а также заполнить все сервисы Проекта в Экосистеме. Оценки Руководителя проекта становятся доступными для заполнения за 10 дней до даты защиты Проекта. Команда должна представить на защите готовое решение, результаты исследования, набор учебно-методических материалов или технологический продукт в зависимости от типа Проекта.</w:t>
      </w:r>
    </w:p>
    <w:p w:rsidR="00736FE7" w:rsidRPr="00736FE7" w:rsidRDefault="00736FE7" w:rsidP="00736FE7">
      <w:pPr>
        <w:numPr>
          <w:ilvl w:val="0"/>
          <w:numId w:val="44"/>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Если у Участника проекта к защите Проекта количество зачтенных часов за задачи меньше 38 (или одной зачетной единицы), то такой Проект не может быть вынесен на защиту.</w:t>
      </w:r>
    </w:p>
    <w:p w:rsidR="00736FE7" w:rsidRPr="00736FE7" w:rsidRDefault="00736FE7" w:rsidP="00736FE7">
      <w:pPr>
        <w:numPr>
          <w:ilvl w:val="0"/>
          <w:numId w:val="44"/>
        </w:numPr>
        <w:tabs>
          <w:tab w:val="left" w:pos="159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От лица Проекта выступает один из Участников проекта, остальные Участники проекта рассказывают о своем вкладе в Проект или могут дополнить выступление. Выступление Команды сопровождается презентацией. Студент имеет право при демонстрации разработанной программы при выполнении Проекта использовать необходимые для этого электронные и технические средства. После презентации защиты Проекта Проектная комиссия может задать вопросы Команде или конкретному Участнику проекта, и любой Участник проекта может или должен (если вопрос задавался именно ему) на них ответить.</w:t>
      </w:r>
    </w:p>
    <w:p w:rsidR="00736FE7" w:rsidRPr="00736FE7" w:rsidRDefault="00736FE7" w:rsidP="00736FE7">
      <w:pPr>
        <w:numPr>
          <w:ilvl w:val="0"/>
          <w:numId w:val="44"/>
        </w:numPr>
        <w:tabs>
          <w:tab w:val="left" w:pos="1585"/>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 xml:space="preserve">Документация, ее актуальное содержание и формат защиты Проекта размещаются на сайте Проектного офиса МИЭМ НИУ ВШЭ на странице </w:t>
      </w:r>
      <w:r w:rsidRPr="00736FE7">
        <w:rPr>
          <w:rFonts w:eastAsia="Times New Roman"/>
          <w:color w:val="000000"/>
          <w:sz w:val="25"/>
          <w:szCs w:val="25"/>
          <w:u w:val="single"/>
          <w:lang w:val="ru"/>
        </w:rPr>
        <w:t xml:space="preserve">«Защита </w:t>
      </w:r>
      <w:hyperlink r:id="rId13" w:history="1">
        <w:r w:rsidRPr="00736FE7">
          <w:rPr>
            <w:rFonts w:eastAsia="Times New Roman"/>
            <w:color w:val="0066CC"/>
            <w:sz w:val="25"/>
            <w:szCs w:val="25"/>
            <w:u w:val="single"/>
            <w:lang w:val="ru"/>
          </w:rPr>
          <w:t>проекта».</w:t>
        </w:r>
      </w:hyperlink>
    </w:p>
    <w:p w:rsidR="00736FE7" w:rsidRPr="00736FE7" w:rsidRDefault="00736FE7" w:rsidP="00736FE7">
      <w:pPr>
        <w:numPr>
          <w:ilvl w:val="0"/>
          <w:numId w:val="44"/>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На защите Проекта должны присутствовать Команда, Руководитель проекта и/или Руководитель направления проекта. Руководитель проекта и/или Руководитель направления проектов обязаны заблаговременно (не менее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за три дня до даты защиты Проекта) предупредить Проектный офис МИЭМ НИУ ВШЭ в случае невозможности присутствия на представлении Проекта или в случае присутствия в онлайн-формате.</w:t>
      </w:r>
    </w:p>
    <w:p w:rsidR="00736FE7" w:rsidRPr="00736FE7" w:rsidRDefault="00736FE7" w:rsidP="00736FE7">
      <w:pPr>
        <w:numPr>
          <w:ilvl w:val="0"/>
          <w:numId w:val="44"/>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Участники проекта на время защиты Проекта освобождаются от основных занятий. Если Участник проекта проходит военную подготовку в Военном учебном центре, ему необходимо обратиться в Проектный офис МИЭМ НИУ ВШЭ для освобождения от нее на время защиты Проекта.</w:t>
      </w:r>
    </w:p>
    <w:p w:rsidR="00736FE7" w:rsidRPr="00736FE7" w:rsidRDefault="00736FE7" w:rsidP="00736FE7">
      <w:pPr>
        <w:numPr>
          <w:ilvl w:val="0"/>
          <w:numId w:val="44"/>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В случае невозможности очного присутствия Участник</w:t>
      </w:r>
      <w:proofErr w:type="gramStart"/>
      <w:r w:rsidRPr="00736FE7">
        <w:rPr>
          <w:rFonts w:eastAsia="Times New Roman"/>
          <w:color w:val="000000"/>
          <w:sz w:val="25"/>
          <w:szCs w:val="25"/>
          <w:lang w:val="ru"/>
        </w:rPr>
        <w:t>а(</w:t>
      </w:r>
      <w:proofErr w:type="gramEnd"/>
      <w:r w:rsidRPr="00736FE7">
        <w:rPr>
          <w:rFonts w:eastAsia="Times New Roman"/>
          <w:color w:val="000000"/>
          <w:sz w:val="25"/>
          <w:szCs w:val="25"/>
          <w:lang w:val="ru"/>
        </w:rPr>
        <w:t>-</w:t>
      </w:r>
      <w:proofErr w:type="spellStart"/>
      <w:r w:rsidRPr="00736FE7">
        <w:rPr>
          <w:rFonts w:eastAsia="Times New Roman"/>
          <w:color w:val="000000"/>
          <w:sz w:val="25"/>
          <w:szCs w:val="25"/>
          <w:lang w:val="ru"/>
        </w:rPr>
        <w:t>ов</w:t>
      </w:r>
      <w:proofErr w:type="spellEnd"/>
      <w:r w:rsidRPr="00736FE7">
        <w:rPr>
          <w:rFonts w:eastAsia="Times New Roman"/>
          <w:color w:val="000000"/>
          <w:sz w:val="25"/>
          <w:szCs w:val="25"/>
          <w:lang w:val="ru"/>
        </w:rPr>
        <w:t>) проекта на защите Проекта, необходимо обратиться в Проектный офис МИЭМ НИУ ВШЭ заблаговременно (не менее, чем за три дня до даты защиты Проекта). В таком случае Проектный офис МИЭМ НИУ ВШЭ может предоставить возможность онлайн-участия в защите Проекта в зависимости от причины.</w:t>
      </w:r>
    </w:p>
    <w:p w:rsidR="00736FE7" w:rsidRPr="00736FE7" w:rsidRDefault="00736FE7" w:rsidP="00736FE7">
      <w:pPr>
        <w:numPr>
          <w:ilvl w:val="0"/>
          <w:numId w:val="44"/>
        </w:numPr>
        <w:tabs>
          <w:tab w:val="left" w:pos="159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Защита Проекта считается пройденной при наличии документации на странице Проекта в Личном кабинете, получении оценок 4 и выше (по 10-балльной шкале) и не менее одной зачетной единицы каждым Участниками проекта. Оценивание участника Проекта описано в разделе 5.2 Регламента.</w:t>
      </w:r>
    </w:p>
    <w:p w:rsidR="00736FE7" w:rsidRPr="00736FE7" w:rsidRDefault="00736FE7" w:rsidP="00736FE7">
      <w:pPr>
        <w:numPr>
          <w:ilvl w:val="0"/>
          <w:numId w:val="44"/>
        </w:numPr>
        <w:tabs>
          <w:tab w:val="left" w:pos="2146"/>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 xml:space="preserve">Защиты Проектов подлежат обязательной </w:t>
      </w:r>
      <w:proofErr w:type="spellStart"/>
      <w:r w:rsidRPr="00736FE7">
        <w:rPr>
          <w:rFonts w:eastAsia="Times New Roman"/>
          <w:color w:val="000000"/>
          <w:sz w:val="25"/>
          <w:szCs w:val="25"/>
          <w:lang w:val="ru"/>
        </w:rPr>
        <w:t>видеофиксации</w:t>
      </w:r>
      <w:proofErr w:type="spellEnd"/>
      <w:r w:rsidRPr="00736FE7">
        <w:rPr>
          <w:rFonts w:eastAsia="Times New Roman"/>
          <w:color w:val="000000"/>
          <w:sz w:val="25"/>
          <w:szCs w:val="25"/>
          <w:lang w:val="ru"/>
        </w:rPr>
        <w:t>. Видеозапись защиты Проекта может быть предоставлена Руководителю проекта, Руководителю направления проектов и Участникам проекта по запросу,</w:t>
      </w:r>
    </w:p>
    <w:p w:rsidR="00736FE7" w:rsidRPr="00736FE7" w:rsidRDefault="00736FE7" w:rsidP="00736FE7">
      <w:pPr>
        <w:spacing w:after="408" w:line="250" w:lineRule="exact"/>
        <w:ind w:left="20"/>
        <w:rPr>
          <w:rFonts w:eastAsia="Times New Roman"/>
          <w:color w:val="000000"/>
          <w:sz w:val="25"/>
          <w:szCs w:val="25"/>
          <w:lang w:val="ru"/>
        </w:rPr>
      </w:pPr>
      <w:bookmarkStart w:id="18" w:name="bookmark16"/>
      <w:proofErr w:type="gramStart"/>
      <w:r w:rsidRPr="00736FE7">
        <w:rPr>
          <w:rFonts w:eastAsia="Times New Roman"/>
          <w:color w:val="000000"/>
          <w:sz w:val="25"/>
          <w:szCs w:val="25"/>
          <w:lang w:val="ru"/>
        </w:rPr>
        <w:t>направленному</w:t>
      </w:r>
      <w:proofErr w:type="gramEnd"/>
      <w:r w:rsidRPr="00736FE7">
        <w:rPr>
          <w:rFonts w:eastAsia="Times New Roman"/>
          <w:color w:val="000000"/>
          <w:sz w:val="25"/>
          <w:szCs w:val="25"/>
          <w:lang w:val="ru"/>
        </w:rPr>
        <w:t xml:space="preserve"> в Проектный офис МИЭМ НИУ ВШЭ с описанием причин.</w:t>
      </w:r>
      <w:bookmarkEnd w:id="18"/>
    </w:p>
    <w:p w:rsidR="00736FE7" w:rsidRPr="00736FE7" w:rsidRDefault="00736FE7" w:rsidP="00736FE7">
      <w:pPr>
        <w:keepNext/>
        <w:keepLines/>
        <w:spacing w:after="134" w:line="250" w:lineRule="exact"/>
        <w:ind w:left="20"/>
        <w:outlineLvl w:val="0"/>
        <w:rPr>
          <w:rFonts w:eastAsia="Times New Roman"/>
          <w:b/>
          <w:bCs/>
          <w:color w:val="000000"/>
          <w:sz w:val="25"/>
          <w:szCs w:val="25"/>
          <w:lang w:val="ru"/>
        </w:rPr>
      </w:pPr>
      <w:bookmarkStart w:id="19" w:name="bookmark17"/>
      <w:r w:rsidRPr="00736FE7">
        <w:rPr>
          <w:rFonts w:eastAsia="Times New Roman"/>
          <w:b/>
          <w:bCs/>
          <w:color w:val="000000"/>
          <w:sz w:val="25"/>
          <w:szCs w:val="25"/>
          <w:lang w:val="ru"/>
        </w:rPr>
        <w:lastRenderedPageBreak/>
        <w:t>5. Оценивание и учет участников проектной деятельности МИЭМ НИУ ВШЭ</w:t>
      </w:r>
      <w:bookmarkEnd w:id="19"/>
    </w:p>
    <w:p w:rsidR="00736FE7" w:rsidRPr="00736FE7" w:rsidRDefault="00736FE7" w:rsidP="00736FE7">
      <w:pPr>
        <w:keepNext/>
        <w:keepLines/>
        <w:numPr>
          <w:ilvl w:val="0"/>
          <w:numId w:val="45"/>
        </w:numPr>
        <w:tabs>
          <w:tab w:val="left" w:pos="1510"/>
        </w:tabs>
        <w:spacing w:line="298" w:lineRule="exact"/>
        <w:ind w:left="20" w:firstLine="780"/>
        <w:jc w:val="both"/>
        <w:outlineLvl w:val="0"/>
        <w:rPr>
          <w:rFonts w:eastAsia="Times New Roman"/>
          <w:b/>
          <w:bCs/>
          <w:color w:val="000000"/>
          <w:sz w:val="25"/>
          <w:szCs w:val="25"/>
          <w:lang w:val="ru"/>
        </w:rPr>
      </w:pPr>
      <w:bookmarkStart w:id="20" w:name="bookmark18"/>
      <w:r w:rsidRPr="00736FE7">
        <w:rPr>
          <w:rFonts w:eastAsia="Times New Roman"/>
          <w:b/>
          <w:bCs/>
          <w:color w:val="000000"/>
          <w:sz w:val="25"/>
          <w:szCs w:val="25"/>
          <w:lang w:val="ru"/>
        </w:rPr>
        <w:t>Оценивание Руководителя проекта</w:t>
      </w:r>
      <w:bookmarkEnd w:id="20"/>
    </w:p>
    <w:p w:rsidR="00736FE7" w:rsidRPr="00736FE7" w:rsidRDefault="00736FE7" w:rsidP="00736FE7">
      <w:pPr>
        <w:numPr>
          <w:ilvl w:val="0"/>
          <w:numId w:val="46"/>
        </w:numPr>
        <w:tabs>
          <w:tab w:val="left" w:pos="1585"/>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Оценка Руководителя проекта состоит из параметров, которые выставляет Проектная комиссия (в Оценочном листе Проектной комиссии на защите Проекта) и автоматических параметров подсчета ведения Проектов в Экосистеме.</w:t>
      </w:r>
    </w:p>
    <w:p w:rsidR="00736FE7" w:rsidRPr="00736FE7" w:rsidRDefault="00736FE7" w:rsidP="00736FE7">
      <w:pPr>
        <w:numPr>
          <w:ilvl w:val="0"/>
          <w:numId w:val="46"/>
        </w:numPr>
        <w:tabs>
          <w:tab w:val="left" w:pos="158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Итоговая оценка Руководителя проекта определяется по 10-балльной шкале по формуле:</w:t>
      </w:r>
    </w:p>
    <w:p w:rsidR="00736FE7" w:rsidRPr="00736FE7" w:rsidRDefault="00736FE7" w:rsidP="00736FE7">
      <w:pPr>
        <w:spacing w:line="298" w:lineRule="exact"/>
        <w:ind w:left="20" w:firstLine="780"/>
        <w:jc w:val="both"/>
        <w:rPr>
          <w:rFonts w:eastAsia="Times New Roman"/>
          <w:color w:val="000000"/>
          <w:sz w:val="25"/>
          <w:szCs w:val="25"/>
          <w:lang w:val="ru"/>
        </w:rPr>
      </w:pPr>
      <w:proofErr w:type="spellStart"/>
      <w:r w:rsidRPr="00736FE7">
        <w:rPr>
          <w:rFonts w:eastAsia="Times New Roman"/>
          <w:color w:val="000000"/>
          <w:sz w:val="25"/>
          <w:szCs w:val="25"/>
          <w:lang w:val="ru"/>
        </w:rPr>
        <w:t>О_итог</w:t>
      </w:r>
      <w:proofErr w:type="spellEnd"/>
      <w:r w:rsidRPr="00736FE7">
        <w:rPr>
          <w:rFonts w:eastAsia="Times New Roman"/>
          <w:color w:val="000000"/>
          <w:sz w:val="25"/>
          <w:szCs w:val="25"/>
          <w:lang w:val="ru"/>
        </w:rPr>
        <w:t xml:space="preserve"> = 0,30</w:t>
      </w:r>
      <w:proofErr w:type="gramStart"/>
      <w:r w:rsidRPr="00736FE7">
        <w:rPr>
          <w:rFonts w:eastAsia="Times New Roman"/>
          <w:color w:val="000000"/>
          <w:sz w:val="25"/>
          <w:szCs w:val="25"/>
          <w:lang w:val="ru"/>
        </w:rPr>
        <w:t xml:space="preserve"> * О</w:t>
      </w:r>
      <w:proofErr w:type="gramEnd"/>
      <w:r w:rsidRPr="00736FE7">
        <w:rPr>
          <w:rFonts w:eastAsia="Times New Roman"/>
          <w:color w:val="000000"/>
          <w:sz w:val="25"/>
          <w:szCs w:val="25"/>
          <w:lang w:val="ru"/>
        </w:rPr>
        <w:t>_ЗО + 0,35 * О_ВТ + 0, 35 * О_ПК, где</w:t>
      </w:r>
    </w:p>
    <w:p w:rsidR="00736FE7" w:rsidRPr="00736FE7" w:rsidRDefault="00736FE7" w:rsidP="00736FE7">
      <w:pPr>
        <w:numPr>
          <w:ilvl w:val="0"/>
          <w:numId w:val="42"/>
        </w:numPr>
        <w:tabs>
          <w:tab w:val="left" w:pos="961"/>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О_ЗО — оценка заполнения отчетности на всем протяжении жизненного цикла Проекта;</w:t>
      </w:r>
    </w:p>
    <w:p w:rsidR="00736FE7" w:rsidRPr="00736FE7" w:rsidRDefault="00736FE7" w:rsidP="00736FE7">
      <w:pPr>
        <w:numPr>
          <w:ilvl w:val="0"/>
          <w:numId w:val="42"/>
        </w:numPr>
        <w:tabs>
          <w:tab w:val="left" w:pos="961"/>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О_</w:t>
      </w:r>
      <w:proofErr w:type="gramStart"/>
      <w:r w:rsidRPr="00736FE7">
        <w:rPr>
          <w:rFonts w:eastAsia="Times New Roman"/>
          <w:color w:val="000000"/>
          <w:sz w:val="25"/>
          <w:szCs w:val="25"/>
          <w:lang w:val="ru"/>
        </w:rPr>
        <w:t>ВТ</w:t>
      </w:r>
      <w:proofErr w:type="gramEnd"/>
      <w:r w:rsidRPr="00736FE7">
        <w:rPr>
          <w:rFonts w:eastAsia="Times New Roman"/>
          <w:color w:val="000000"/>
          <w:sz w:val="25"/>
          <w:szCs w:val="25"/>
          <w:lang w:val="ru"/>
        </w:rPr>
        <w:t xml:space="preserve"> — оценка ведения </w:t>
      </w:r>
      <w:proofErr w:type="spellStart"/>
      <w:r w:rsidRPr="00736FE7">
        <w:rPr>
          <w:rFonts w:eastAsia="Times New Roman"/>
          <w:color w:val="000000"/>
          <w:sz w:val="25"/>
          <w:szCs w:val="25"/>
          <w:lang w:val="ru"/>
        </w:rPr>
        <w:t>трекера</w:t>
      </w:r>
      <w:proofErr w:type="spellEnd"/>
      <w:r w:rsidRPr="00736FE7">
        <w:rPr>
          <w:rFonts w:eastAsia="Times New Roman"/>
          <w:color w:val="000000"/>
          <w:sz w:val="25"/>
          <w:szCs w:val="25"/>
          <w:lang w:val="ru"/>
        </w:rPr>
        <w:t xml:space="preserve"> на всем протяжении жизненного цикла Проекта;</w:t>
      </w:r>
    </w:p>
    <w:p w:rsidR="00736FE7" w:rsidRPr="00736FE7" w:rsidRDefault="00736FE7" w:rsidP="00736FE7">
      <w:pPr>
        <w:numPr>
          <w:ilvl w:val="0"/>
          <w:numId w:val="42"/>
        </w:numPr>
        <w:tabs>
          <w:tab w:val="left" w:pos="956"/>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О_ПК — оценка Проектной комиссии, формирующаяся как среднее арифметическое параметров: паспорт проекта: соответствие цели и результатов задач, оценка отчетной документации и организация выполнения Проекта.</w:t>
      </w:r>
    </w:p>
    <w:p w:rsidR="00736FE7" w:rsidRPr="00736FE7" w:rsidRDefault="00736FE7" w:rsidP="00736FE7">
      <w:pPr>
        <w:numPr>
          <w:ilvl w:val="0"/>
          <w:numId w:val="46"/>
        </w:numPr>
        <w:tabs>
          <w:tab w:val="left" w:pos="158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Способ округления итоговой оценки Руководителю проекта: арифметическое округление.</w:t>
      </w:r>
    </w:p>
    <w:p w:rsidR="00736FE7" w:rsidRPr="00736FE7" w:rsidRDefault="00736FE7" w:rsidP="00736FE7">
      <w:pPr>
        <w:numPr>
          <w:ilvl w:val="0"/>
          <w:numId w:val="46"/>
        </w:numPr>
        <w:tabs>
          <w:tab w:val="left" w:pos="158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В конце каждого учебного года формируется рейтинг Руководителей проектов, согласно которому устанавливаются ограничения Руководителям проектов по ведению Проектов на новый учебный год:</w:t>
      </w:r>
    </w:p>
    <w:p w:rsidR="00736FE7" w:rsidRPr="00736FE7" w:rsidRDefault="00736FE7" w:rsidP="00736FE7">
      <w:pPr>
        <w:numPr>
          <w:ilvl w:val="0"/>
          <w:numId w:val="42"/>
        </w:numPr>
        <w:tabs>
          <w:tab w:val="left" w:pos="1016"/>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оценка 0-3: не более 3 (трех) Проектов;</w:t>
      </w:r>
    </w:p>
    <w:p w:rsidR="00736FE7" w:rsidRPr="00736FE7" w:rsidRDefault="00736FE7" w:rsidP="00736FE7">
      <w:pPr>
        <w:numPr>
          <w:ilvl w:val="0"/>
          <w:numId w:val="42"/>
        </w:numPr>
        <w:tabs>
          <w:tab w:val="left" w:pos="1016"/>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оценка 4-5: не более 5 (пяти) Проектов;</w:t>
      </w:r>
    </w:p>
    <w:p w:rsidR="00736FE7" w:rsidRPr="00736FE7" w:rsidRDefault="00736FE7" w:rsidP="00736FE7">
      <w:pPr>
        <w:numPr>
          <w:ilvl w:val="0"/>
          <w:numId w:val="42"/>
        </w:numPr>
        <w:tabs>
          <w:tab w:val="left" w:pos="1016"/>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оценка 6-7: не более 7 (пяти) Проектов;</w:t>
      </w:r>
    </w:p>
    <w:p w:rsidR="00736FE7" w:rsidRPr="00736FE7" w:rsidRDefault="00736FE7" w:rsidP="00736FE7">
      <w:pPr>
        <w:numPr>
          <w:ilvl w:val="0"/>
          <w:numId w:val="42"/>
        </w:numPr>
        <w:tabs>
          <w:tab w:val="left" w:pos="1016"/>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оценка 8-10: не более 10 (пяти) Проектов.</w:t>
      </w:r>
    </w:p>
    <w:p w:rsidR="00736FE7" w:rsidRPr="00736FE7" w:rsidRDefault="00736FE7" w:rsidP="00736FE7">
      <w:pPr>
        <w:keepNext/>
        <w:keepLines/>
        <w:numPr>
          <w:ilvl w:val="0"/>
          <w:numId w:val="45"/>
        </w:numPr>
        <w:tabs>
          <w:tab w:val="left" w:pos="1510"/>
        </w:tabs>
        <w:spacing w:line="298" w:lineRule="exact"/>
        <w:ind w:left="20" w:firstLine="780"/>
        <w:jc w:val="both"/>
        <w:outlineLvl w:val="0"/>
        <w:rPr>
          <w:rFonts w:eastAsia="Times New Roman"/>
          <w:b/>
          <w:bCs/>
          <w:color w:val="000000"/>
          <w:sz w:val="25"/>
          <w:szCs w:val="25"/>
          <w:lang w:val="ru"/>
        </w:rPr>
      </w:pPr>
      <w:bookmarkStart w:id="21" w:name="bookmark19"/>
      <w:r w:rsidRPr="00736FE7">
        <w:rPr>
          <w:rFonts w:eastAsia="Times New Roman"/>
          <w:b/>
          <w:bCs/>
          <w:color w:val="000000"/>
          <w:sz w:val="25"/>
          <w:szCs w:val="25"/>
          <w:lang w:val="ru"/>
        </w:rPr>
        <w:t>Оценивание Участника проекта</w:t>
      </w:r>
      <w:bookmarkEnd w:id="21"/>
    </w:p>
    <w:p w:rsidR="00736FE7" w:rsidRPr="00736FE7" w:rsidRDefault="00736FE7" w:rsidP="00736FE7">
      <w:pPr>
        <w:numPr>
          <w:ilvl w:val="0"/>
          <w:numId w:val="47"/>
        </w:numPr>
        <w:tabs>
          <w:tab w:val="left" w:pos="1585"/>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По окончании защит Проектов Проектная комиссия выставляет оценки Участникам проекта и Руководителям проекта в Оценочном листе Проектной комиссии (приложение 6 к Регламенту).</w:t>
      </w:r>
    </w:p>
    <w:p w:rsidR="00736FE7" w:rsidRPr="00736FE7" w:rsidRDefault="00736FE7" w:rsidP="00736FE7">
      <w:pPr>
        <w:numPr>
          <w:ilvl w:val="0"/>
          <w:numId w:val="47"/>
        </w:numPr>
        <w:tabs>
          <w:tab w:val="left" w:pos="159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Эксперты Проектной комиссии не могут оценивать Проекты, в которых являются Руководителями проектов.</w:t>
      </w:r>
    </w:p>
    <w:p w:rsidR="00736FE7" w:rsidRPr="00736FE7" w:rsidRDefault="00736FE7" w:rsidP="00736FE7">
      <w:pPr>
        <w:numPr>
          <w:ilvl w:val="0"/>
          <w:numId w:val="47"/>
        </w:numPr>
        <w:tabs>
          <w:tab w:val="left" w:pos="1551"/>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Итоговая оценка за Проект каждому Участнику проекта определяется по 10-балльной шкале по формуле:</w:t>
      </w:r>
    </w:p>
    <w:p w:rsidR="00736FE7" w:rsidRPr="00736FE7" w:rsidRDefault="00736FE7" w:rsidP="00736FE7">
      <w:pPr>
        <w:spacing w:line="298" w:lineRule="exact"/>
        <w:ind w:left="20" w:firstLine="780"/>
        <w:jc w:val="both"/>
        <w:rPr>
          <w:rFonts w:eastAsia="Times New Roman"/>
          <w:color w:val="000000"/>
          <w:sz w:val="25"/>
          <w:szCs w:val="25"/>
          <w:lang w:val="ru"/>
        </w:rPr>
      </w:pPr>
      <w:proofErr w:type="spellStart"/>
      <w:r w:rsidRPr="00736FE7">
        <w:rPr>
          <w:rFonts w:eastAsia="Times New Roman"/>
          <w:color w:val="000000"/>
          <w:sz w:val="25"/>
          <w:szCs w:val="25"/>
          <w:lang w:val="ru"/>
        </w:rPr>
        <w:t>О_итог</w:t>
      </w:r>
      <w:proofErr w:type="spellEnd"/>
      <w:r w:rsidRPr="00736FE7">
        <w:rPr>
          <w:rFonts w:eastAsia="Times New Roman"/>
          <w:color w:val="000000"/>
          <w:sz w:val="25"/>
          <w:szCs w:val="25"/>
          <w:lang w:val="ru"/>
        </w:rPr>
        <w:t xml:space="preserve"> = 0,1 * О_Р + 0,2</w:t>
      </w:r>
      <w:proofErr w:type="gramStart"/>
      <w:r w:rsidRPr="00736FE7">
        <w:rPr>
          <w:rFonts w:eastAsia="Times New Roman"/>
          <w:color w:val="000000"/>
          <w:sz w:val="25"/>
          <w:szCs w:val="25"/>
          <w:lang w:val="ru"/>
        </w:rPr>
        <w:t xml:space="preserve"> * </w:t>
      </w:r>
      <w:proofErr w:type="spellStart"/>
      <w:r w:rsidRPr="00736FE7">
        <w:rPr>
          <w:rFonts w:eastAsia="Times New Roman"/>
          <w:color w:val="000000"/>
          <w:sz w:val="25"/>
          <w:szCs w:val="25"/>
          <w:lang w:val="ru"/>
        </w:rPr>
        <w:t>О</w:t>
      </w:r>
      <w:proofErr w:type="gramEnd"/>
      <w:r w:rsidRPr="00736FE7">
        <w:rPr>
          <w:rFonts w:eastAsia="Times New Roman"/>
          <w:color w:val="000000"/>
          <w:sz w:val="25"/>
          <w:szCs w:val="25"/>
          <w:lang w:val="ru"/>
        </w:rPr>
        <w:t>_ППвРЗ</w:t>
      </w:r>
      <w:proofErr w:type="spellEnd"/>
      <w:r w:rsidRPr="00736FE7">
        <w:rPr>
          <w:rFonts w:eastAsia="Times New Roman"/>
          <w:color w:val="000000"/>
          <w:sz w:val="25"/>
          <w:szCs w:val="25"/>
          <w:lang w:val="ru"/>
        </w:rPr>
        <w:t xml:space="preserve"> + 0,4 * </w:t>
      </w:r>
      <w:proofErr w:type="spellStart"/>
      <w:r w:rsidRPr="00736FE7">
        <w:rPr>
          <w:rFonts w:eastAsia="Times New Roman"/>
          <w:color w:val="000000"/>
          <w:sz w:val="25"/>
          <w:szCs w:val="25"/>
          <w:lang w:val="ru"/>
        </w:rPr>
        <w:t>О_ОзП</w:t>
      </w:r>
      <w:proofErr w:type="spellEnd"/>
      <w:r w:rsidRPr="00736FE7">
        <w:rPr>
          <w:rFonts w:eastAsia="Times New Roman"/>
          <w:color w:val="000000"/>
          <w:sz w:val="25"/>
          <w:szCs w:val="25"/>
          <w:lang w:val="ru"/>
        </w:rPr>
        <w:t xml:space="preserve"> + 0,3 * </w:t>
      </w:r>
      <w:proofErr w:type="spellStart"/>
      <w:r w:rsidRPr="00736FE7">
        <w:rPr>
          <w:rFonts w:eastAsia="Times New Roman"/>
          <w:color w:val="000000"/>
          <w:sz w:val="25"/>
          <w:szCs w:val="25"/>
          <w:lang w:val="ru"/>
        </w:rPr>
        <w:t>о_ИВУ</w:t>
      </w:r>
      <w:proofErr w:type="spellEnd"/>
      <w:r w:rsidRPr="00736FE7">
        <w:rPr>
          <w:rFonts w:eastAsia="Times New Roman"/>
          <w:color w:val="000000"/>
          <w:sz w:val="25"/>
          <w:szCs w:val="25"/>
          <w:lang w:val="ru"/>
        </w:rPr>
        <w:t>, где</w:t>
      </w:r>
    </w:p>
    <w:p w:rsidR="00736FE7" w:rsidRPr="00736FE7" w:rsidRDefault="00736FE7" w:rsidP="00736FE7">
      <w:pPr>
        <w:numPr>
          <w:ilvl w:val="0"/>
          <w:numId w:val="42"/>
        </w:numPr>
        <w:tabs>
          <w:tab w:val="left" w:pos="966"/>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О_</w:t>
      </w:r>
      <w:proofErr w:type="gramStart"/>
      <w:r w:rsidRPr="00736FE7">
        <w:rPr>
          <w:rFonts w:eastAsia="Times New Roman"/>
          <w:color w:val="000000"/>
          <w:sz w:val="25"/>
          <w:szCs w:val="25"/>
          <w:lang w:val="ru"/>
        </w:rPr>
        <w:t>Р</w:t>
      </w:r>
      <w:proofErr w:type="gramEnd"/>
      <w:r w:rsidRPr="00736FE7">
        <w:rPr>
          <w:rFonts w:eastAsia="Times New Roman"/>
          <w:color w:val="000000"/>
          <w:sz w:val="25"/>
          <w:szCs w:val="25"/>
          <w:lang w:val="ru"/>
        </w:rPr>
        <w:t xml:space="preserve"> — оценка Руководителя проекта (заполняется на странице Проекта в Личном кабинете в разделе «Отчетность»);</w:t>
      </w:r>
    </w:p>
    <w:p w:rsidR="00736FE7" w:rsidRPr="00736FE7" w:rsidRDefault="00736FE7" w:rsidP="00736FE7">
      <w:pPr>
        <w:numPr>
          <w:ilvl w:val="0"/>
          <w:numId w:val="42"/>
        </w:numPr>
        <w:tabs>
          <w:tab w:val="left" w:pos="1016"/>
        </w:tabs>
        <w:spacing w:line="298" w:lineRule="exact"/>
        <w:ind w:left="20" w:firstLine="780"/>
        <w:jc w:val="both"/>
        <w:rPr>
          <w:rFonts w:eastAsia="Times New Roman"/>
          <w:color w:val="000000"/>
          <w:sz w:val="25"/>
          <w:szCs w:val="25"/>
          <w:lang w:val="ru"/>
        </w:rPr>
      </w:pPr>
      <w:proofErr w:type="spellStart"/>
      <w:r w:rsidRPr="00736FE7">
        <w:rPr>
          <w:rFonts w:eastAsia="Times New Roman"/>
          <w:color w:val="000000"/>
          <w:sz w:val="25"/>
          <w:szCs w:val="25"/>
          <w:lang w:val="ru"/>
        </w:rPr>
        <w:t>О_ППвРЗ</w:t>
      </w:r>
      <w:proofErr w:type="spellEnd"/>
      <w:r w:rsidRPr="00736FE7">
        <w:rPr>
          <w:rFonts w:eastAsia="Times New Roman"/>
          <w:color w:val="000000"/>
          <w:sz w:val="25"/>
          <w:szCs w:val="25"/>
          <w:lang w:val="ru"/>
        </w:rPr>
        <w:t xml:space="preserve"> — оценка представления Проекта в рамках защиты Проекта;</w:t>
      </w:r>
    </w:p>
    <w:p w:rsidR="00736FE7" w:rsidRPr="00736FE7" w:rsidRDefault="00736FE7" w:rsidP="00736FE7">
      <w:pPr>
        <w:numPr>
          <w:ilvl w:val="0"/>
          <w:numId w:val="42"/>
        </w:numPr>
        <w:tabs>
          <w:tab w:val="left" w:pos="1016"/>
        </w:tabs>
        <w:spacing w:line="298" w:lineRule="exact"/>
        <w:ind w:left="20" w:firstLine="780"/>
        <w:jc w:val="both"/>
        <w:rPr>
          <w:rFonts w:eastAsia="Times New Roman"/>
          <w:color w:val="000000"/>
          <w:sz w:val="25"/>
          <w:szCs w:val="25"/>
          <w:lang w:val="ru"/>
        </w:rPr>
      </w:pPr>
      <w:proofErr w:type="spellStart"/>
      <w:r w:rsidRPr="00736FE7">
        <w:rPr>
          <w:rFonts w:eastAsia="Times New Roman"/>
          <w:color w:val="000000"/>
          <w:sz w:val="25"/>
          <w:szCs w:val="25"/>
          <w:lang w:val="ru"/>
        </w:rPr>
        <w:t>О_ОзП</w:t>
      </w:r>
      <w:proofErr w:type="spellEnd"/>
      <w:r w:rsidRPr="00736FE7">
        <w:rPr>
          <w:rFonts w:eastAsia="Times New Roman"/>
          <w:color w:val="000000"/>
          <w:sz w:val="25"/>
          <w:szCs w:val="25"/>
          <w:lang w:val="ru"/>
        </w:rPr>
        <w:t xml:space="preserve"> — общая оценка за Проект;</w:t>
      </w:r>
    </w:p>
    <w:p w:rsidR="00736FE7" w:rsidRPr="00736FE7" w:rsidRDefault="00736FE7" w:rsidP="00736FE7">
      <w:pPr>
        <w:numPr>
          <w:ilvl w:val="0"/>
          <w:numId w:val="42"/>
        </w:numPr>
        <w:tabs>
          <w:tab w:val="left" w:pos="1016"/>
        </w:tabs>
        <w:spacing w:line="298" w:lineRule="exact"/>
        <w:ind w:left="20" w:firstLine="780"/>
        <w:jc w:val="both"/>
        <w:rPr>
          <w:rFonts w:eastAsia="Times New Roman"/>
          <w:color w:val="000000"/>
          <w:sz w:val="25"/>
          <w:szCs w:val="25"/>
          <w:lang w:val="ru"/>
        </w:rPr>
      </w:pPr>
      <w:r w:rsidRPr="00736FE7">
        <w:rPr>
          <w:rFonts w:eastAsia="Times New Roman"/>
          <w:color w:val="000000"/>
          <w:sz w:val="25"/>
          <w:szCs w:val="25"/>
          <w:lang w:val="ru"/>
        </w:rPr>
        <w:t>О_ИВУ — оценка индивидуального вклада Участника проекта.</w:t>
      </w:r>
    </w:p>
    <w:p w:rsidR="00736FE7" w:rsidRPr="00736FE7" w:rsidRDefault="00736FE7" w:rsidP="00736FE7">
      <w:pPr>
        <w:numPr>
          <w:ilvl w:val="0"/>
          <w:numId w:val="47"/>
        </w:numPr>
        <w:tabs>
          <w:tab w:val="left" w:pos="1585"/>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Способ округления итоговой оценки Участнику проекта: если до округления оценка меньше 5 баллов (по 10-балльной шкале), то округление производится отбрасыванием дробной части, в противном случае — оценка округляется арифметически.</w:t>
      </w:r>
    </w:p>
    <w:p w:rsidR="00736FE7" w:rsidRPr="00736FE7" w:rsidRDefault="00736FE7" w:rsidP="00736FE7">
      <w:pPr>
        <w:numPr>
          <w:ilvl w:val="0"/>
          <w:numId w:val="47"/>
        </w:numPr>
        <w:tabs>
          <w:tab w:val="left" w:pos="1580"/>
        </w:tabs>
        <w:spacing w:line="298" w:lineRule="exact"/>
        <w:ind w:left="20" w:right="20" w:firstLine="780"/>
        <w:jc w:val="both"/>
        <w:rPr>
          <w:rFonts w:eastAsia="Times New Roman"/>
          <w:color w:val="000000"/>
          <w:sz w:val="25"/>
          <w:szCs w:val="25"/>
          <w:lang w:val="ru"/>
        </w:rPr>
      </w:pPr>
      <w:r w:rsidRPr="00736FE7">
        <w:rPr>
          <w:rFonts w:eastAsia="Times New Roman"/>
          <w:color w:val="000000"/>
          <w:sz w:val="25"/>
          <w:szCs w:val="25"/>
          <w:lang w:val="ru"/>
        </w:rPr>
        <w:t>Проектная комиссия имеет право уменьшить Команде или Участнику проекта количество часов за выполненные задачи (до 38-ми) или зачетных единиц (до одной зачетной единицы) в случаях:</w:t>
      </w:r>
    </w:p>
    <w:p w:rsidR="00736FE7" w:rsidRPr="00736FE7" w:rsidRDefault="00736FE7" w:rsidP="00736FE7">
      <w:pPr>
        <w:numPr>
          <w:ilvl w:val="0"/>
          <w:numId w:val="42"/>
        </w:numPr>
        <w:tabs>
          <w:tab w:val="left" w:pos="1046"/>
        </w:tabs>
        <w:spacing w:line="298" w:lineRule="exact"/>
        <w:ind w:left="20" w:firstLine="820"/>
        <w:jc w:val="both"/>
        <w:rPr>
          <w:rFonts w:eastAsia="Times New Roman"/>
          <w:color w:val="000000"/>
          <w:sz w:val="25"/>
          <w:szCs w:val="25"/>
          <w:lang w:val="ru"/>
        </w:rPr>
      </w:pPr>
      <w:proofErr w:type="spellStart"/>
      <w:r w:rsidRPr="00736FE7">
        <w:rPr>
          <w:rFonts w:eastAsia="Times New Roman"/>
          <w:color w:val="000000"/>
          <w:sz w:val="25"/>
          <w:szCs w:val="25"/>
          <w:lang w:val="ru"/>
        </w:rPr>
        <w:t>недостижения</w:t>
      </w:r>
      <w:proofErr w:type="spellEnd"/>
      <w:r w:rsidRPr="00736FE7">
        <w:rPr>
          <w:rFonts w:eastAsia="Times New Roman"/>
          <w:color w:val="000000"/>
          <w:sz w:val="25"/>
          <w:szCs w:val="25"/>
          <w:lang w:val="ru"/>
        </w:rPr>
        <w:t xml:space="preserve"> ожидаемых результатов Проекта;</w:t>
      </w:r>
    </w:p>
    <w:p w:rsidR="00736FE7" w:rsidRPr="00736FE7" w:rsidRDefault="00736FE7" w:rsidP="00736FE7">
      <w:pPr>
        <w:numPr>
          <w:ilvl w:val="0"/>
          <w:numId w:val="42"/>
        </w:numPr>
        <w:tabs>
          <w:tab w:val="left" w:pos="1046"/>
        </w:tabs>
        <w:spacing w:line="298" w:lineRule="exact"/>
        <w:ind w:left="20" w:firstLine="820"/>
        <w:jc w:val="both"/>
        <w:rPr>
          <w:rFonts w:eastAsia="Times New Roman"/>
          <w:color w:val="000000"/>
          <w:sz w:val="25"/>
          <w:szCs w:val="25"/>
          <w:lang w:val="ru"/>
        </w:rPr>
      </w:pPr>
      <w:r w:rsidRPr="00736FE7">
        <w:rPr>
          <w:rFonts w:eastAsia="Times New Roman"/>
          <w:color w:val="000000"/>
          <w:sz w:val="25"/>
          <w:szCs w:val="25"/>
          <w:lang w:val="ru"/>
        </w:rPr>
        <w:t>несоответствия заявленной трудоемкости задачи реальной;</w:t>
      </w:r>
    </w:p>
    <w:p w:rsidR="00736FE7" w:rsidRPr="00736FE7" w:rsidRDefault="00736FE7" w:rsidP="00736FE7">
      <w:pPr>
        <w:numPr>
          <w:ilvl w:val="0"/>
          <w:numId w:val="42"/>
        </w:numPr>
        <w:tabs>
          <w:tab w:val="left" w:pos="956"/>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lastRenderedPageBreak/>
        <w:t>несоответствия поставленным задачам Команде и поставленным задачам Участнику проекта.</w:t>
      </w:r>
    </w:p>
    <w:p w:rsidR="00736FE7" w:rsidRPr="00736FE7" w:rsidRDefault="00736FE7" w:rsidP="00736FE7">
      <w:pPr>
        <w:numPr>
          <w:ilvl w:val="0"/>
          <w:numId w:val="47"/>
        </w:numPr>
        <w:tabs>
          <w:tab w:val="left" w:pos="1590"/>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 xml:space="preserve">Кредиты за проект, превышающие </w:t>
      </w:r>
      <w:proofErr w:type="gramStart"/>
      <w:r w:rsidRPr="00736FE7">
        <w:rPr>
          <w:rFonts w:eastAsia="Times New Roman"/>
          <w:color w:val="000000"/>
          <w:sz w:val="25"/>
          <w:szCs w:val="25"/>
          <w:lang w:val="ru"/>
        </w:rPr>
        <w:t>кредиты</w:t>
      </w:r>
      <w:proofErr w:type="gramEnd"/>
      <w:r w:rsidRPr="00736FE7">
        <w:rPr>
          <w:rFonts w:eastAsia="Times New Roman"/>
          <w:color w:val="000000"/>
          <w:sz w:val="25"/>
          <w:szCs w:val="25"/>
          <w:lang w:val="ru"/>
        </w:rPr>
        <w:t xml:space="preserve"> установленные РУП ОП МИЭМ НИУ ВШЭ студента конкретного учебного года переносятся на следующий учебный год. В случае, когда у студента все зачетные единицы за Проект по РУП закрыты, Проект вносится в ИУП студента как факультатив.</w:t>
      </w:r>
    </w:p>
    <w:p w:rsidR="00736FE7" w:rsidRPr="00736FE7" w:rsidRDefault="00736FE7" w:rsidP="00736FE7">
      <w:pPr>
        <w:numPr>
          <w:ilvl w:val="0"/>
          <w:numId w:val="47"/>
        </w:numPr>
        <w:tabs>
          <w:tab w:val="left" w:pos="1590"/>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 xml:space="preserve">При выполнении студентом МИЭМ НИУ ВШЭ более одного проекта за текущий курс, студенту необходимо убедиться, что суммарное количество кредитов удовлетворяет количеству кредитов текущего курса согласно РУП ОП МИЭМ НИУ ВШЭ, на </w:t>
      </w:r>
      <w:proofErr w:type="gramStart"/>
      <w:r w:rsidRPr="00736FE7">
        <w:rPr>
          <w:rFonts w:eastAsia="Times New Roman"/>
          <w:color w:val="000000"/>
          <w:sz w:val="25"/>
          <w:szCs w:val="25"/>
          <w:lang w:val="ru"/>
        </w:rPr>
        <w:t>которой</w:t>
      </w:r>
      <w:proofErr w:type="gramEnd"/>
      <w:r w:rsidRPr="00736FE7">
        <w:rPr>
          <w:rFonts w:eastAsia="Times New Roman"/>
          <w:color w:val="000000"/>
          <w:sz w:val="25"/>
          <w:szCs w:val="25"/>
          <w:lang w:val="ru"/>
        </w:rPr>
        <w:t xml:space="preserve"> обучается студент.</w:t>
      </w:r>
    </w:p>
    <w:p w:rsidR="00736FE7" w:rsidRPr="00736FE7" w:rsidRDefault="00736FE7" w:rsidP="00736FE7">
      <w:pPr>
        <w:numPr>
          <w:ilvl w:val="0"/>
          <w:numId w:val="47"/>
        </w:numPr>
        <w:tabs>
          <w:tab w:val="left" w:pos="1585"/>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По окончании Проектной сессии секретарь Проектной комиссии переносит итоговую оценку и зачетные единицы студента, полученные за Проект в итоговую ведомость установленного образца (приложение 7 к Регламенту).</w:t>
      </w:r>
    </w:p>
    <w:p w:rsidR="00736FE7" w:rsidRPr="00736FE7" w:rsidRDefault="00736FE7" w:rsidP="00736FE7">
      <w:pPr>
        <w:numPr>
          <w:ilvl w:val="0"/>
          <w:numId w:val="47"/>
        </w:numPr>
        <w:tabs>
          <w:tab w:val="left" w:pos="1585"/>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Апелляция по Проекту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736FE7" w:rsidRPr="00736FE7" w:rsidRDefault="00736FE7" w:rsidP="00736FE7">
      <w:pPr>
        <w:numPr>
          <w:ilvl w:val="0"/>
          <w:numId w:val="47"/>
        </w:numPr>
        <w:tabs>
          <w:tab w:val="left" w:pos="2146"/>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 xml:space="preserve">Проектная комиссия при успешной защите Проекта может рекомендовать Проект к участию в выставке лучших Проектов МИЭМ НИУ ВШЭ — </w:t>
      </w:r>
      <w:proofErr w:type="spellStart"/>
      <w:r w:rsidRPr="00736FE7">
        <w:rPr>
          <w:rFonts w:eastAsia="Times New Roman"/>
          <w:color w:val="000000"/>
          <w:sz w:val="25"/>
          <w:szCs w:val="25"/>
          <w:lang w:val="ru"/>
        </w:rPr>
        <w:t>Техношоу</w:t>
      </w:r>
      <w:proofErr w:type="spellEnd"/>
      <w:r w:rsidRPr="00736FE7">
        <w:rPr>
          <w:rFonts w:eastAsia="Times New Roman"/>
          <w:color w:val="000000"/>
          <w:sz w:val="25"/>
          <w:szCs w:val="25"/>
          <w:lang w:val="ru"/>
        </w:rPr>
        <w:t>.</w:t>
      </w:r>
    </w:p>
    <w:p w:rsidR="00736FE7" w:rsidRPr="00736FE7" w:rsidRDefault="00736FE7" w:rsidP="00736FE7">
      <w:pPr>
        <w:numPr>
          <w:ilvl w:val="0"/>
          <w:numId w:val="47"/>
        </w:numPr>
        <w:tabs>
          <w:tab w:val="left" w:pos="2151"/>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Если Проект успешно прошел защиту Проекта, Руководитель проекта или Руководитель направления проекта может «Завершить проект» или продлить Проект на новый учебный год, то есть сделать Проект многолетним с целью поддержки, дальнейшей разработки или дальнейшего исследования. Для этого Руководителю проекта или Руководителю направления проектов необходимо на странице Проекта в Личном кабинете нажать кнопку «Продлить проект», отредактировав паспорт Проекта, вакансии. Процедура продления аналогична процедуре подачи и рассмотрения Проектной заявки, описанной в разделе 3 Регламента.</w:t>
      </w:r>
    </w:p>
    <w:p w:rsidR="00736FE7" w:rsidRPr="00736FE7" w:rsidRDefault="00736FE7" w:rsidP="00736FE7">
      <w:pPr>
        <w:keepNext/>
        <w:keepLines/>
        <w:spacing w:line="298" w:lineRule="exact"/>
        <w:ind w:left="20" w:firstLine="820"/>
        <w:jc w:val="both"/>
        <w:outlineLvl w:val="0"/>
        <w:rPr>
          <w:rFonts w:eastAsia="Times New Roman"/>
          <w:b/>
          <w:bCs/>
          <w:color w:val="000000"/>
          <w:sz w:val="25"/>
          <w:szCs w:val="25"/>
          <w:lang w:val="ru"/>
        </w:rPr>
      </w:pPr>
      <w:bookmarkStart w:id="22" w:name="bookmark20"/>
      <w:r w:rsidRPr="00736FE7">
        <w:rPr>
          <w:rFonts w:eastAsia="Times New Roman"/>
          <w:color w:val="000000"/>
          <w:sz w:val="25"/>
          <w:szCs w:val="25"/>
          <w:lang w:val="ru"/>
        </w:rPr>
        <w:t>5.3.</w:t>
      </w:r>
      <w:r w:rsidRPr="00736FE7">
        <w:rPr>
          <w:rFonts w:eastAsia="Times New Roman"/>
          <w:b/>
          <w:bCs/>
          <w:color w:val="000000"/>
          <w:sz w:val="25"/>
          <w:szCs w:val="25"/>
          <w:lang w:val="ru"/>
        </w:rPr>
        <w:t xml:space="preserve"> Правила и формат пересдачи Проекта.</w:t>
      </w:r>
      <w:bookmarkEnd w:id="22"/>
    </w:p>
    <w:p w:rsidR="00736FE7" w:rsidRPr="00736FE7" w:rsidRDefault="00736FE7" w:rsidP="00736FE7">
      <w:pPr>
        <w:numPr>
          <w:ilvl w:val="0"/>
          <w:numId w:val="48"/>
        </w:numPr>
        <w:tabs>
          <w:tab w:val="left" w:pos="1594"/>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Студент, не явившийся на защиту Проекта без уважительной причины (п. 4.1.9 Регламента) или получивший неудовлетворительную оценку за Проект, считается имеющим академическую задолженность, которую обязан ликвидировать в установленном порядке.</w:t>
      </w:r>
    </w:p>
    <w:p w:rsidR="00736FE7" w:rsidRPr="00736FE7" w:rsidRDefault="00736FE7" w:rsidP="00736FE7">
      <w:pPr>
        <w:numPr>
          <w:ilvl w:val="0"/>
          <w:numId w:val="48"/>
        </w:numPr>
        <w:tabs>
          <w:tab w:val="left" w:pos="1580"/>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Порядок пересдачи Проекта регламентирован Положением об организации промежуточной аттестации и текущего контроля успеваемости студентов НИУ ВШЭ (раздел VIII).</w:t>
      </w:r>
    </w:p>
    <w:p w:rsidR="00736FE7" w:rsidRPr="00736FE7" w:rsidRDefault="00736FE7" w:rsidP="00736FE7">
      <w:pPr>
        <w:numPr>
          <w:ilvl w:val="0"/>
          <w:numId w:val="48"/>
        </w:numPr>
        <w:tabs>
          <w:tab w:val="left" w:pos="1580"/>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Расписание пересдач Проектов формируется Проектным офисом МИЭМ НИУ ВШЭ не менее</w:t>
      </w:r>
      <w:proofErr w:type="gramStart"/>
      <w:r w:rsidRPr="00736FE7">
        <w:rPr>
          <w:rFonts w:eastAsia="Times New Roman"/>
          <w:color w:val="000000"/>
          <w:sz w:val="25"/>
          <w:szCs w:val="25"/>
          <w:lang w:val="ru"/>
        </w:rPr>
        <w:t>,</w:t>
      </w:r>
      <w:proofErr w:type="gramEnd"/>
      <w:r w:rsidRPr="00736FE7">
        <w:rPr>
          <w:rFonts w:eastAsia="Times New Roman"/>
          <w:color w:val="000000"/>
          <w:sz w:val="25"/>
          <w:szCs w:val="25"/>
          <w:lang w:val="ru"/>
        </w:rPr>
        <w:t xml:space="preserve"> чем за неделю до даты первой пересдачи, публикуется на сайте Проектного офиса МИЭМ НИУ ВШЭ и доводится до сведения участников проектной деятельности МИЭМ НИУ ВШЭ посредством электронных каналов связи.</w:t>
      </w:r>
    </w:p>
    <w:p w:rsidR="00736FE7" w:rsidRPr="00736FE7" w:rsidRDefault="00736FE7" w:rsidP="00736FE7">
      <w:pPr>
        <w:numPr>
          <w:ilvl w:val="0"/>
          <w:numId w:val="48"/>
        </w:numPr>
        <w:tabs>
          <w:tab w:val="left" w:pos="1594"/>
        </w:tabs>
        <w:spacing w:line="298" w:lineRule="exact"/>
        <w:ind w:left="20" w:right="20" w:firstLine="820"/>
        <w:jc w:val="both"/>
        <w:rPr>
          <w:rFonts w:eastAsia="Times New Roman"/>
          <w:color w:val="000000"/>
          <w:sz w:val="25"/>
          <w:szCs w:val="25"/>
          <w:lang w:val="ru"/>
        </w:rPr>
      </w:pPr>
      <w:r w:rsidRPr="00736FE7">
        <w:rPr>
          <w:rFonts w:eastAsia="Times New Roman"/>
          <w:color w:val="000000"/>
          <w:sz w:val="25"/>
          <w:szCs w:val="25"/>
          <w:lang w:val="ru"/>
        </w:rPr>
        <w:t>Студент имеет право сменить Проект (вступить в другой Проект и только после вступления выйти из Проекта, по которому у студента образовалась задолженность) в течение двух недель после публикации итоговой ведомости защиты Проектов для повторной защиты Проекта. В случае смены Проекта студент обязан уведомить в течение 3 (трех) рабочих дней после вступления в новый Проект Проектный офис МИЭМ НИУ ВШЭ и Учебный офис МИЭМ НИУ ВШЭ / систему</w:t>
      </w:r>
    </w:p>
    <w:p w:rsidR="00736FE7" w:rsidRPr="00736FE7" w:rsidRDefault="00736FE7" w:rsidP="00736FE7">
      <w:pPr>
        <w:spacing w:line="298" w:lineRule="exact"/>
        <w:ind w:left="20" w:right="20"/>
        <w:jc w:val="both"/>
        <w:rPr>
          <w:rFonts w:eastAsia="Times New Roman"/>
          <w:color w:val="000000"/>
          <w:sz w:val="25"/>
          <w:szCs w:val="25"/>
          <w:lang w:val="ru"/>
        </w:rPr>
      </w:pPr>
      <w:r w:rsidRPr="00736FE7">
        <w:rPr>
          <w:rFonts w:eastAsia="Times New Roman"/>
          <w:color w:val="000000"/>
          <w:sz w:val="25"/>
          <w:szCs w:val="25"/>
          <w:lang w:val="ru"/>
        </w:rPr>
        <w:t>Учебных офисов для внесения соответствующих изменений в информационные системы НИУ ВШЭ. В результате смены Проекта у студента остается академическая задолженность.</w:t>
      </w:r>
    </w:p>
    <w:p w:rsidR="00736FE7" w:rsidRPr="00736FE7" w:rsidRDefault="00736FE7" w:rsidP="00736FE7">
      <w:pPr>
        <w:numPr>
          <w:ilvl w:val="0"/>
          <w:numId w:val="48"/>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lastRenderedPageBreak/>
        <w:t>Для пересдачи Проекта формируется и утверждается Комиссия по пересдачам в соответствии с п. 2.11 Регламента.</w:t>
      </w:r>
    </w:p>
    <w:p w:rsidR="00736FE7" w:rsidRPr="00736FE7" w:rsidRDefault="00736FE7" w:rsidP="00736FE7">
      <w:pPr>
        <w:numPr>
          <w:ilvl w:val="0"/>
          <w:numId w:val="48"/>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Подготовка и защита Проектов студентами, имеющими академическую задолженность по Проекту, проводится в соответствии с описанными правилами в Регламенте, с использованием тех же формул оценок.</w:t>
      </w:r>
    </w:p>
    <w:p w:rsidR="00736FE7" w:rsidRPr="00736FE7" w:rsidRDefault="00736FE7" w:rsidP="00736FE7">
      <w:pPr>
        <w:numPr>
          <w:ilvl w:val="0"/>
          <w:numId w:val="48"/>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Руководитель проекта или Руководитель направления проектов может изменить количество часов, зачтенных за задачи, скорректировать оценки Руководителя проекта, а команда имеет возможность скорректировать документацию, а также перезаполнить сервисы Проекта в Экосистеме.</w:t>
      </w:r>
    </w:p>
    <w:p w:rsidR="00736FE7" w:rsidRPr="00736FE7" w:rsidRDefault="00736FE7" w:rsidP="00736FE7">
      <w:pPr>
        <w:keepNext/>
        <w:keepLines/>
        <w:spacing w:line="298" w:lineRule="exact"/>
        <w:ind w:left="20" w:right="20" w:firstLine="840"/>
        <w:jc w:val="both"/>
        <w:outlineLvl w:val="0"/>
        <w:rPr>
          <w:rFonts w:eastAsia="Times New Roman"/>
          <w:b/>
          <w:bCs/>
          <w:color w:val="000000"/>
          <w:sz w:val="25"/>
          <w:szCs w:val="25"/>
          <w:lang w:val="ru"/>
        </w:rPr>
      </w:pPr>
      <w:bookmarkStart w:id="23" w:name="bookmark21"/>
      <w:r w:rsidRPr="00736FE7">
        <w:rPr>
          <w:rFonts w:eastAsia="Times New Roman"/>
          <w:color w:val="000000"/>
          <w:sz w:val="25"/>
          <w:szCs w:val="25"/>
          <w:lang w:val="ru"/>
        </w:rPr>
        <w:t>5.4.</w:t>
      </w:r>
      <w:r w:rsidRPr="00736FE7">
        <w:rPr>
          <w:rFonts w:eastAsia="Times New Roman"/>
          <w:b/>
          <w:bCs/>
          <w:color w:val="000000"/>
          <w:sz w:val="25"/>
          <w:szCs w:val="25"/>
          <w:lang w:val="ru"/>
        </w:rPr>
        <w:t xml:space="preserve"> Учет участников проектной деятельности МИЭМ НИУ ВШЭ Проектным офисом МИЭМ НИУ ВШЭ и системой Учебных офисов</w:t>
      </w:r>
      <w:bookmarkEnd w:id="23"/>
    </w:p>
    <w:p w:rsidR="00736FE7" w:rsidRPr="00736FE7" w:rsidRDefault="00736FE7" w:rsidP="00736FE7">
      <w:pPr>
        <w:numPr>
          <w:ilvl w:val="0"/>
          <w:numId w:val="49"/>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Проектный офис МИЭМ НИУ ВШЭ направляет в Учебный офис МИЭМ НИУ ВШЭ итоговые ведомости защиты Проектов в течение 5 (пяти) рабочих дней после каждой Проектной сессии для внесения информации в соответствующие информационные системы НИУ ВШЭ.</w:t>
      </w:r>
    </w:p>
    <w:p w:rsidR="00736FE7" w:rsidRPr="00736FE7" w:rsidRDefault="00736FE7" w:rsidP="00736FE7">
      <w:pPr>
        <w:numPr>
          <w:ilvl w:val="0"/>
          <w:numId w:val="49"/>
        </w:numPr>
        <w:tabs>
          <w:tab w:val="left" w:pos="1580"/>
        </w:tabs>
        <w:spacing w:line="298" w:lineRule="exact"/>
        <w:ind w:left="20" w:right="20" w:firstLine="840"/>
        <w:jc w:val="both"/>
        <w:rPr>
          <w:rFonts w:eastAsia="Times New Roman"/>
          <w:color w:val="000000"/>
          <w:sz w:val="25"/>
          <w:szCs w:val="25"/>
          <w:lang w:val="ru"/>
        </w:rPr>
      </w:pPr>
      <w:r w:rsidRPr="00736FE7">
        <w:rPr>
          <w:rFonts w:eastAsia="Times New Roman"/>
          <w:color w:val="000000"/>
          <w:sz w:val="25"/>
          <w:szCs w:val="25"/>
          <w:lang w:val="ru"/>
        </w:rPr>
        <w:t>По запросу от Участника проекта или системы Учебных офисов, Проектный офис МИЭМ НИУ ВШЭ может предоставить оценочный лист по Проекту для внесения информации о Проекте студенту другого подразделения НИУ ВШЭ.</w:t>
      </w:r>
    </w:p>
    <w:p w:rsidR="008F649F" w:rsidRPr="00736FE7" w:rsidRDefault="008F649F" w:rsidP="001C40D1">
      <w:pPr>
        <w:spacing w:line="264" w:lineRule="auto"/>
        <w:ind w:left="-142"/>
        <w:jc w:val="right"/>
        <w:rPr>
          <w:sz w:val="26"/>
          <w:szCs w:val="26"/>
          <w:lang w:val="ru"/>
        </w:rPr>
      </w:pPr>
    </w:p>
    <w:p w:rsidR="00310705" w:rsidRDefault="00310705">
      <w:pPr>
        <w:rPr>
          <w:sz w:val="26"/>
          <w:szCs w:val="26"/>
        </w:rPr>
      </w:pPr>
      <w:r>
        <w:rPr>
          <w:sz w:val="26"/>
          <w:szCs w:val="26"/>
        </w:rPr>
        <w:br w:type="page"/>
      </w:r>
    </w:p>
    <w:p w:rsidR="0018723B" w:rsidRPr="00A61EC7" w:rsidRDefault="0018723B" w:rsidP="00DE52B6">
      <w:pPr>
        <w:spacing w:line="264" w:lineRule="auto"/>
        <w:jc w:val="right"/>
        <w:rPr>
          <w:sz w:val="26"/>
          <w:szCs w:val="26"/>
        </w:rPr>
      </w:pPr>
      <w:r>
        <w:rPr>
          <w:sz w:val="26"/>
          <w:szCs w:val="26"/>
        </w:rPr>
        <w:lastRenderedPageBreak/>
        <w:t>Приложение  6</w:t>
      </w:r>
    </w:p>
    <w:p w:rsidR="0018723B" w:rsidRPr="00A61EC7" w:rsidRDefault="0018723B" w:rsidP="00DE52B6">
      <w:pPr>
        <w:spacing w:line="264" w:lineRule="auto"/>
        <w:ind w:left="-142"/>
        <w:jc w:val="right"/>
        <w:rPr>
          <w:sz w:val="26"/>
          <w:szCs w:val="26"/>
        </w:rPr>
      </w:pPr>
      <w:r w:rsidRPr="00A61EC7">
        <w:rPr>
          <w:sz w:val="26"/>
          <w:szCs w:val="26"/>
        </w:rPr>
        <w:t xml:space="preserve">к протоколу заседания </w:t>
      </w:r>
    </w:p>
    <w:p w:rsidR="0018723B" w:rsidRPr="00A61EC7" w:rsidRDefault="0018723B" w:rsidP="00DE52B6">
      <w:pPr>
        <w:spacing w:line="264" w:lineRule="auto"/>
        <w:ind w:left="-142"/>
        <w:jc w:val="right"/>
        <w:rPr>
          <w:sz w:val="26"/>
          <w:szCs w:val="26"/>
        </w:rPr>
      </w:pPr>
      <w:r w:rsidRPr="00A61EC7">
        <w:rPr>
          <w:sz w:val="26"/>
          <w:szCs w:val="26"/>
        </w:rPr>
        <w:t>Ученого совета МИЭМ НИУ ВШЭ</w:t>
      </w:r>
    </w:p>
    <w:p w:rsidR="0018723B" w:rsidRDefault="0018723B" w:rsidP="00DE52B6">
      <w:pPr>
        <w:spacing w:line="264" w:lineRule="auto"/>
        <w:ind w:left="-142"/>
        <w:jc w:val="right"/>
        <w:rPr>
          <w:sz w:val="26"/>
          <w:szCs w:val="26"/>
        </w:rPr>
      </w:pPr>
      <w:r>
        <w:rPr>
          <w:sz w:val="26"/>
          <w:szCs w:val="26"/>
        </w:rPr>
        <w:t>от 10 октября</w:t>
      </w:r>
      <w:r w:rsidRPr="00A61EC7">
        <w:rPr>
          <w:sz w:val="26"/>
          <w:szCs w:val="26"/>
        </w:rPr>
        <w:t xml:space="preserve"> 202</w:t>
      </w:r>
      <w:r>
        <w:rPr>
          <w:sz w:val="26"/>
          <w:szCs w:val="26"/>
        </w:rPr>
        <w:t>3</w:t>
      </w:r>
      <w:r w:rsidRPr="00A61EC7">
        <w:rPr>
          <w:sz w:val="26"/>
          <w:szCs w:val="26"/>
        </w:rPr>
        <w:t xml:space="preserve">г. № </w:t>
      </w:r>
      <w:r>
        <w:rPr>
          <w:sz w:val="26"/>
          <w:szCs w:val="26"/>
        </w:rPr>
        <w:t xml:space="preserve">43  </w:t>
      </w:r>
    </w:p>
    <w:p w:rsidR="0018723B" w:rsidRDefault="0018723B" w:rsidP="00DE52B6">
      <w:pPr>
        <w:spacing w:line="264" w:lineRule="auto"/>
        <w:ind w:left="-142"/>
        <w:jc w:val="right"/>
        <w:rPr>
          <w:sz w:val="26"/>
          <w:szCs w:val="26"/>
        </w:rPr>
      </w:pPr>
    </w:p>
    <w:p w:rsidR="0018723B" w:rsidRPr="00BD78C3" w:rsidRDefault="0018723B" w:rsidP="00820CA8">
      <w:pPr>
        <w:jc w:val="center"/>
        <w:rPr>
          <w:b/>
          <w:sz w:val="26"/>
          <w:szCs w:val="26"/>
        </w:rPr>
      </w:pPr>
      <w:r w:rsidRPr="00BD78C3">
        <w:rPr>
          <w:b/>
          <w:sz w:val="26"/>
          <w:szCs w:val="26"/>
        </w:rPr>
        <w:t>Концепция</w:t>
      </w:r>
    </w:p>
    <w:p w:rsidR="0018723B" w:rsidRPr="00BD78C3" w:rsidRDefault="0018723B" w:rsidP="00820CA8">
      <w:pPr>
        <w:jc w:val="center"/>
        <w:rPr>
          <w:b/>
          <w:sz w:val="26"/>
          <w:szCs w:val="26"/>
        </w:rPr>
      </w:pPr>
      <w:r w:rsidRPr="002E3432">
        <w:rPr>
          <w:b/>
          <w:sz w:val="26"/>
          <w:szCs w:val="26"/>
        </w:rPr>
        <w:t>Международн</w:t>
      </w:r>
      <w:r>
        <w:rPr>
          <w:b/>
          <w:sz w:val="26"/>
          <w:szCs w:val="26"/>
        </w:rPr>
        <w:t>ой</w:t>
      </w:r>
      <w:r w:rsidRPr="002E3432">
        <w:rPr>
          <w:b/>
          <w:sz w:val="26"/>
          <w:szCs w:val="26"/>
        </w:rPr>
        <w:t xml:space="preserve"> лаборатори</w:t>
      </w:r>
      <w:r>
        <w:rPr>
          <w:b/>
          <w:sz w:val="26"/>
          <w:szCs w:val="26"/>
        </w:rPr>
        <w:t>и</w:t>
      </w:r>
      <w:r w:rsidRPr="002E3432">
        <w:rPr>
          <w:b/>
          <w:sz w:val="26"/>
          <w:szCs w:val="26"/>
        </w:rPr>
        <w:t xml:space="preserve"> суперкомпьютерного атомистического моделирования и многомасштабного анализа</w:t>
      </w:r>
      <w:r w:rsidRPr="002E3432" w:rsidDel="002E3432">
        <w:rPr>
          <w:b/>
          <w:sz w:val="26"/>
          <w:szCs w:val="26"/>
        </w:rPr>
        <w:t xml:space="preserve"> </w:t>
      </w:r>
      <w:r w:rsidRPr="00BD78C3">
        <w:rPr>
          <w:b/>
          <w:sz w:val="26"/>
          <w:szCs w:val="26"/>
        </w:rPr>
        <w:t>Национального исследовательского университета «Высшая школа экономики»</w:t>
      </w:r>
    </w:p>
    <w:p w:rsidR="0018723B" w:rsidRPr="00BD78C3" w:rsidRDefault="0018723B" w:rsidP="00820CA8">
      <w:pPr>
        <w:jc w:val="center"/>
        <w:rPr>
          <w:sz w:val="26"/>
          <w:szCs w:val="26"/>
        </w:rPr>
      </w:pPr>
    </w:p>
    <w:p w:rsidR="0018723B" w:rsidRPr="00BD78C3" w:rsidRDefault="0018723B" w:rsidP="00820CA8">
      <w:pPr>
        <w:spacing w:before="120" w:after="120"/>
        <w:ind w:firstLine="709"/>
        <w:rPr>
          <w:b/>
          <w:sz w:val="26"/>
          <w:szCs w:val="26"/>
        </w:rPr>
      </w:pPr>
      <w:r w:rsidRPr="00BD78C3">
        <w:rPr>
          <w:b/>
          <w:sz w:val="26"/>
          <w:szCs w:val="26"/>
        </w:rPr>
        <w:t>1. Актуальность</w:t>
      </w:r>
    </w:p>
    <w:p w:rsidR="0018723B" w:rsidRPr="00093A30" w:rsidRDefault="0018723B" w:rsidP="00820CA8">
      <w:pPr>
        <w:pStyle w:val="HTML"/>
        <w:ind w:firstLine="709"/>
        <w:jc w:val="both"/>
        <w:rPr>
          <w:rFonts w:ascii="Times New Roman" w:hAnsi="Times New Roman"/>
          <w:color w:val="000000"/>
          <w:sz w:val="26"/>
          <w:szCs w:val="26"/>
        </w:rPr>
      </w:pPr>
      <w:r w:rsidRPr="00093A30">
        <w:rPr>
          <w:rFonts w:ascii="Times New Roman" w:hAnsi="Times New Roman"/>
          <w:sz w:val="26"/>
          <w:szCs w:val="26"/>
          <w:lang w:eastAsia="ja-JP"/>
        </w:rPr>
        <w:t>Достижение высокой производительности с помощью суперкомпьютерных технологий, в том числе при использовании методов машинного обучения, обеспечивает возможность решения прорывных задач физического материаловедения. К таким задачам можно отнести изучение процессов релаксации - установление фазового равновесия, выравнивания напряжений, установления равновесной структуры, которые играют роль в технологических и экспериментальных установках при динамических воздействиях на вещество. Их изучение экспериментальными методами ограничено по временному и пространственному разрешению, что определяет актуальность исследования методами моделирования. Также к числу актуальных задач можно отнести создание прогностических моделей для создания безопасных захоронений ядерных отходов. Для оценки способности различных цементных материалов удерживать радионуклиды необходима информация о механизмах химических реакций на границе раздела минерал/водный раствор, протекающих в широком диапазоне условий окружающей среды, и физико-химических формах радионуклидов.</w:t>
      </w:r>
      <w:r w:rsidRPr="0082785C">
        <w:rPr>
          <w:rFonts w:ascii="Times New Roman" w:hAnsi="Times New Roman"/>
          <w:sz w:val="26"/>
          <w:szCs w:val="26"/>
          <w:lang w:eastAsia="ja-JP"/>
        </w:rPr>
        <w:t xml:space="preserve"> </w:t>
      </w:r>
    </w:p>
    <w:p w:rsidR="0018723B" w:rsidRPr="00BD78C3" w:rsidRDefault="0018723B" w:rsidP="00820CA8">
      <w:pPr>
        <w:pStyle w:val="HTML"/>
        <w:ind w:firstLine="709"/>
        <w:jc w:val="both"/>
        <w:rPr>
          <w:rFonts w:ascii="Times New Roman" w:hAnsi="Times New Roman"/>
          <w:sz w:val="26"/>
          <w:szCs w:val="26"/>
        </w:rPr>
      </w:pPr>
      <w:r w:rsidRPr="00BD78C3">
        <w:rPr>
          <w:rFonts w:ascii="Times New Roman" w:hAnsi="Times New Roman"/>
          <w:color w:val="000000"/>
          <w:sz w:val="26"/>
          <w:szCs w:val="26"/>
        </w:rPr>
        <w:t xml:space="preserve">Тематика работ </w:t>
      </w:r>
      <w:r>
        <w:rPr>
          <w:rFonts w:ascii="Times New Roman" w:hAnsi="Times New Roman"/>
          <w:sz w:val="26"/>
          <w:szCs w:val="26"/>
        </w:rPr>
        <w:t>МЛ САММА</w:t>
      </w:r>
      <w:r w:rsidRPr="00BD78C3">
        <w:rPr>
          <w:rFonts w:ascii="Times New Roman" w:hAnsi="Times New Roman"/>
          <w:color w:val="000000"/>
          <w:sz w:val="26"/>
          <w:szCs w:val="26"/>
        </w:rPr>
        <w:t xml:space="preserve"> также соответствует </w:t>
      </w:r>
      <w:r>
        <w:rPr>
          <w:rFonts w:ascii="Times New Roman" w:hAnsi="Times New Roman"/>
          <w:color w:val="000000"/>
          <w:sz w:val="26"/>
          <w:szCs w:val="26"/>
        </w:rPr>
        <w:t xml:space="preserve">нескольким </w:t>
      </w:r>
      <w:r w:rsidRPr="00BD78C3">
        <w:rPr>
          <w:rFonts w:ascii="Times New Roman" w:hAnsi="Times New Roman"/>
          <w:color w:val="000000"/>
          <w:sz w:val="26"/>
          <w:szCs w:val="26"/>
        </w:rPr>
        <w:t>приоритетн</w:t>
      </w:r>
      <w:r>
        <w:rPr>
          <w:rFonts w:ascii="Times New Roman" w:hAnsi="Times New Roman"/>
          <w:color w:val="000000"/>
          <w:sz w:val="26"/>
          <w:szCs w:val="26"/>
        </w:rPr>
        <w:t>ым</w:t>
      </w:r>
      <w:r w:rsidRPr="00BD78C3">
        <w:rPr>
          <w:rFonts w:ascii="Times New Roman" w:hAnsi="Times New Roman"/>
          <w:color w:val="000000"/>
          <w:sz w:val="26"/>
          <w:szCs w:val="26"/>
        </w:rPr>
        <w:t xml:space="preserve"> направлени</w:t>
      </w:r>
      <w:r>
        <w:rPr>
          <w:rFonts w:ascii="Times New Roman" w:hAnsi="Times New Roman"/>
          <w:color w:val="000000"/>
          <w:sz w:val="26"/>
          <w:szCs w:val="26"/>
        </w:rPr>
        <w:t>ям</w:t>
      </w:r>
      <w:r w:rsidRPr="00BD78C3">
        <w:rPr>
          <w:rFonts w:ascii="Times New Roman" w:hAnsi="Times New Roman"/>
          <w:color w:val="000000"/>
          <w:sz w:val="26"/>
          <w:szCs w:val="26"/>
        </w:rPr>
        <w:t xml:space="preserve"> развития науки, технологий и техники Российской Федерации</w:t>
      </w:r>
      <w:r>
        <w:rPr>
          <w:rFonts w:ascii="Times New Roman" w:hAnsi="Times New Roman"/>
          <w:color w:val="000000"/>
          <w:sz w:val="26"/>
          <w:szCs w:val="26"/>
        </w:rPr>
        <w:t xml:space="preserve">: </w:t>
      </w:r>
      <w:r w:rsidRPr="00BD78C3">
        <w:rPr>
          <w:rFonts w:ascii="Times New Roman" w:hAnsi="Times New Roman"/>
          <w:color w:val="000000"/>
          <w:sz w:val="26"/>
          <w:szCs w:val="26"/>
        </w:rPr>
        <w:t xml:space="preserve">«Индустрия </w:t>
      </w:r>
      <w:proofErr w:type="spellStart"/>
      <w:r w:rsidRPr="00BD78C3">
        <w:rPr>
          <w:rFonts w:ascii="Times New Roman" w:hAnsi="Times New Roman"/>
          <w:color w:val="000000"/>
          <w:sz w:val="26"/>
          <w:szCs w:val="26"/>
        </w:rPr>
        <w:t>наносистем</w:t>
      </w:r>
      <w:proofErr w:type="spellEnd"/>
      <w:r w:rsidRPr="00BD78C3">
        <w:rPr>
          <w:rFonts w:ascii="Times New Roman" w:hAnsi="Times New Roman"/>
          <w:color w:val="000000"/>
          <w:sz w:val="26"/>
          <w:szCs w:val="26"/>
        </w:rPr>
        <w:t xml:space="preserve"> и материалов»</w:t>
      </w:r>
      <w:r>
        <w:rPr>
          <w:rFonts w:ascii="Times New Roman" w:hAnsi="Times New Roman"/>
          <w:color w:val="000000"/>
          <w:sz w:val="26"/>
          <w:szCs w:val="26"/>
        </w:rPr>
        <w:t>, «</w:t>
      </w:r>
      <w:r w:rsidRPr="004D4BFC">
        <w:rPr>
          <w:rFonts w:ascii="Times New Roman" w:hAnsi="Times New Roman"/>
          <w:color w:val="000000"/>
          <w:sz w:val="26"/>
          <w:szCs w:val="26"/>
        </w:rPr>
        <w:t>Информационно-телекоммуникационные системы</w:t>
      </w:r>
      <w:r>
        <w:rPr>
          <w:rFonts w:ascii="Times New Roman" w:hAnsi="Times New Roman"/>
          <w:color w:val="000000"/>
          <w:sz w:val="26"/>
          <w:szCs w:val="26"/>
        </w:rPr>
        <w:t>», «</w:t>
      </w:r>
      <w:proofErr w:type="spellStart"/>
      <w:r w:rsidRPr="004D4BFC">
        <w:rPr>
          <w:rFonts w:ascii="Times New Roman" w:hAnsi="Times New Roman"/>
          <w:color w:val="000000"/>
          <w:sz w:val="26"/>
          <w:szCs w:val="26"/>
        </w:rPr>
        <w:t>Энергоэффективность</w:t>
      </w:r>
      <w:proofErr w:type="spellEnd"/>
      <w:r w:rsidRPr="004D4BFC">
        <w:rPr>
          <w:rFonts w:ascii="Times New Roman" w:hAnsi="Times New Roman"/>
          <w:color w:val="000000"/>
          <w:sz w:val="26"/>
          <w:szCs w:val="26"/>
        </w:rPr>
        <w:t>, энергосбережение, ядерная энергетика</w:t>
      </w:r>
      <w:r>
        <w:rPr>
          <w:rFonts w:ascii="Times New Roman" w:hAnsi="Times New Roman"/>
          <w:color w:val="000000"/>
          <w:sz w:val="26"/>
          <w:szCs w:val="26"/>
        </w:rPr>
        <w:t>»</w:t>
      </w:r>
      <w:r w:rsidRPr="00BD78C3">
        <w:rPr>
          <w:rFonts w:ascii="Times New Roman" w:hAnsi="Times New Roman"/>
          <w:color w:val="000000"/>
          <w:sz w:val="26"/>
          <w:szCs w:val="26"/>
        </w:rPr>
        <w:t xml:space="preserve">. Технологические решения, разработанные в рамках работы </w:t>
      </w:r>
      <w:r>
        <w:rPr>
          <w:rFonts w:ascii="Times New Roman" w:hAnsi="Times New Roman"/>
          <w:sz w:val="26"/>
          <w:szCs w:val="26"/>
        </w:rPr>
        <w:t>МЛ САММА</w:t>
      </w:r>
      <w:proofErr w:type="gramStart"/>
      <w:r w:rsidRPr="00BD78C3">
        <w:rPr>
          <w:rFonts w:ascii="Times New Roman" w:hAnsi="Times New Roman"/>
          <w:color w:val="000000"/>
          <w:sz w:val="26"/>
          <w:szCs w:val="26"/>
        </w:rPr>
        <w:t xml:space="preserve"> ,</w:t>
      </w:r>
      <w:proofErr w:type="gramEnd"/>
      <w:r w:rsidRPr="00BD78C3">
        <w:rPr>
          <w:rFonts w:ascii="Times New Roman" w:hAnsi="Times New Roman"/>
          <w:color w:val="000000"/>
          <w:sz w:val="26"/>
          <w:szCs w:val="26"/>
        </w:rPr>
        <w:t xml:space="preserve"> внесут ощутимый вклад в развитие критических технологий Российской Федерации «</w:t>
      </w:r>
      <w:r w:rsidRPr="00602B6E">
        <w:rPr>
          <w:rFonts w:ascii="Times New Roman" w:hAnsi="Times New Roman"/>
          <w:color w:val="000000"/>
          <w:sz w:val="26"/>
          <w:szCs w:val="26"/>
        </w:rPr>
        <w:t xml:space="preserve">Компьютерное моделирование </w:t>
      </w:r>
      <w:proofErr w:type="spellStart"/>
      <w:r w:rsidRPr="00602B6E">
        <w:rPr>
          <w:rFonts w:ascii="Times New Roman" w:hAnsi="Times New Roman"/>
          <w:color w:val="000000"/>
          <w:sz w:val="26"/>
          <w:szCs w:val="26"/>
        </w:rPr>
        <w:t>наноматериалов</w:t>
      </w:r>
      <w:proofErr w:type="spellEnd"/>
      <w:r w:rsidRPr="00602B6E">
        <w:rPr>
          <w:rFonts w:ascii="Times New Roman" w:hAnsi="Times New Roman"/>
          <w:color w:val="000000"/>
          <w:sz w:val="26"/>
          <w:szCs w:val="26"/>
        </w:rPr>
        <w:t xml:space="preserve">, </w:t>
      </w:r>
      <w:proofErr w:type="spellStart"/>
      <w:r w:rsidRPr="00602B6E">
        <w:rPr>
          <w:rFonts w:ascii="Times New Roman" w:hAnsi="Times New Roman"/>
          <w:color w:val="000000"/>
          <w:sz w:val="26"/>
          <w:szCs w:val="26"/>
        </w:rPr>
        <w:t>наноустройств</w:t>
      </w:r>
      <w:proofErr w:type="spellEnd"/>
      <w:r w:rsidRPr="00602B6E">
        <w:rPr>
          <w:rFonts w:ascii="Times New Roman" w:hAnsi="Times New Roman"/>
          <w:color w:val="000000"/>
          <w:sz w:val="26"/>
          <w:szCs w:val="26"/>
        </w:rPr>
        <w:t xml:space="preserve"> и </w:t>
      </w:r>
      <w:proofErr w:type="spellStart"/>
      <w:r w:rsidRPr="00602B6E">
        <w:rPr>
          <w:rFonts w:ascii="Times New Roman" w:hAnsi="Times New Roman"/>
          <w:color w:val="000000"/>
          <w:sz w:val="26"/>
          <w:szCs w:val="26"/>
        </w:rPr>
        <w:t>нанотехнологий</w:t>
      </w:r>
      <w:proofErr w:type="spellEnd"/>
      <w:r w:rsidRPr="00602B6E" w:rsidDel="00602B6E">
        <w:rPr>
          <w:rFonts w:ascii="Times New Roman" w:hAnsi="Times New Roman"/>
          <w:color w:val="000000"/>
          <w:sz w:val="26"/>
          <w:szCs w:val="26"/>
        </w:rPr>
        <w:t xml:space="preserve"> </w:t>
      </w:r>
      <w:r w:rsidRPr="00BD78C3">
        <w:rPr>
          <w:rFonts w:ascii="Times New Roman" w:hAnsi="Times New Roman"/>
          <w:color w:val="000000"/>
          <w:sz w:val="26"/>
          <w:szCs w:val="26"/>
        </w:rPr>
        <w:t>» и «</w:t>
      </w:r>
      <w:r w:rsidRPr="00602B6E">
        <w:rPr>
          <w:rFonts w:ascii="Times New Roman" w:hAnsi="Times New Roman"/>
          <w:color w:val="000000"/>
          <w:sz w:val="26"/>
          <w:szCs w:val="26"/>
        </w:rPr>
        <w:t>Технологии атомной энергетики, ядерного топливного цикла, безопасного обращения с радиоактивными отходами и отработавшим ядерным топливом</w:t>
      </w:r>
      <w:r w:rsidRPr="00BD78C3">
        <w:rPr>
          <w:rFonts w:ascii="Times New Roman" w:hAnsi="Times New Roman"/>
          <w:color w:val="000000"/>
          <w:sz w:val="26"/>
          <w:szCs w:val="26"/>
        </w:rPr>
        <w:t xml:space="preserve">». </w:t>
      </w:r>
    </w:p>
    <w:p w:rsidR="0018723B" w:rsidRPr="00BD78C3" w:rsidRDefault="0018723B" w:rsidP="00820CA8">
      <w:pPr>
        <w:pStyle w:val="a5"/>
        <w:spacing w:before="120" w:after="120"/>
        <w:ind w:left="0" w:firstLine="709"/>
        <w:rPr>
          <w:color w:val="000000"/>
          <w:sz w:val="26"/>
          <w:szCs w:val="26"/>
        </w:rPr>
      </w:pPr>
      <w:r>
        <w:rPr>
          <w:color w:val="000000"/>
          <w:sz w:val="26"/>
          <w:szCs w:val="26"/>
        </w:rPr>
        <w:t xml:space="preserve">Работа МЛ САММА </w:t>
      </w:r>
      <w:r w:rsidRPr="00BD78C3">
        <w:rPr>
          <w:color w:val="000000"/>
          <w:sz w:val="26"/>
          <w:szCs w:val="26"/>
        </w:rPr>
        <w:t xml:space="preserve">соответствует </w:t>
      </w:r>
      <w:r w:rsidRPr="00BD78C3">
        <w:rPr>
          <w:sz w:val="26"/>
          <w:szCs w:val="26"/>
        </w:rPr>
        <w:t xml:space="preserve">Плану </w:t>
      </w:r>
      <w:r>
        <w:rPr>
          <w:sz w:val="26"/>
          <w:szCs w:val="26"/>
        </w:rPr>
        <w:t>программы развития</w:t>
      </w:r>
      <w:r w:rsidRPr="00BD78C3">
        <w:rPr>
          <w:sz w:val="26"/>
          <w:szCs w:val="26"/>
        </w:rPr>
        <w:t xml:space="preserve"> НИУ ВШЭ </w:t>
      </w:r>
      <w:r>
        <w:rPr>
          <w:sz w:val="26"/>
          <w:szCs w:val="26"/>
        </w:rPr>
        <w:t>до</w:t>
      </w:r>
      <w:r w:rsidRPr="00BD78C3">
        <w:rPr>
          <w:sz w:val="26"/>
          <w:szCs w:val="26"/>
        </w:rPr>
        <w:t xml:space="preserve"> 20</w:t>
      </w:r>
      <w:r>
        <w:rPr>
          <w:sz w:val="26"/>
          <w:szCs w:val="26"/>
        </w:rPr>
        <w:t>3</w:t>
      </w:r>
      <w:r w:rsidRPr="00BD78C3">
        <w:rPr>
          <w:sz w:val="26"/>
          <w:szCs w:val="26"/>
        </w:rPr>
        <w:t>0 г</w:t>
      </w:r>
      <w:r>
        <w:rPr>
          <w:sz w:val="26"/>
          <w:szCs w:val="26"/>
        </w:rPr>
        <w:t>.</w:t>
      </w:r>
    </w:p>
    <w:p w:rsidR="0018723B" w:rsidRPr="00101C98" w:rsidRDefault="0018723B" w:rsidP="00820CA8">
      <w:pPr>
        <w:ind w:firstLine="709"/>
        <w:rPr>
          <w:b/>
          <w:color w:val="000000"/>
          <w:sz w:val="26"/>
          <w:szCs w:val="26"/>
        </w:rPr>
      </w:pPr>
    </w:p>
    <w:p w:rsidR="0018723B" w:rsidRPr="00BD78C3" w:rsidRDefault="0018723B" w:rsidP="00820CA8">
      <w:pPr>
        <w:ind w:firstLine="709"/>
        <w:rPr>
          <w:b/>
          <w:color w:val="000000"/>
          <w:sz w:val="26"/>
          <w:szCs w:val="26"/>
        </w:rPr>
      </w:pPr>
      <w:r w:rsidRPr="00BD78C3">
        <w:rPr>
          <w:b/>
          <w:color w:val="000000"/>
          <w:sz w:val="26"/>
          <w:szCs w:val="26"/>
        </w:rPr>
        <w:t>2 Научный, педагогический и организационные заделы</w:t>
      </w:r>
    </w:p>
    <w:p w:rsidR="0018723B" w:rsidRPr="00BD78C3" w:rsidRDefault="0018723B" w:rsidP="00820CA8">
      <w:pPr>
        <w:ind w:firstLine="709"/>
        <w:jc w:val="both"/>
        <w:rPr>
          <w:b/>
          <w:color w:val="000000"/>
          <w:sz w:val="26"/>
          <w:szCs w:val="26"/>
        </w:rPr>
      </w:pPr>
      <w:r w:rsidRPr="00BD78C3">
        <w:rPr>
          <w:color w:val="000000"/>
          <w:sz w:val="26"/>
          <w:szCs w:val="26"/>
        </w:rPr>
        <w:t xml:space="preserve">Все работники </w:t>
      </w:r>
      <w:r>
        <w:rPr>
          <w:color w:val="000000"/>
          <w:sz w:val="26"/>
          <w:szCs w:val="26"/>
        </w:rPr>
        <w:t>МЛ САММА</w:t>
      </w:r>
      <w:r w:rsidRPr="00BD78C3">
        <w:rPr>
          <w:color w:val="000000"/>
          <w:sz w:val="26"/>
          <w:szCs w:val="26"/>
        </w:rPr>
        <w:t xml:space="preserve"> являются активно действующими учеными-исследователями, регулярно ведущими занятия со студентами и аспирантами различных подразделений НИУ ВШЭ.</w:t>
      </w:r>
    </w:p>
    <w:p w:rsidR="0018723B" w:rsidRPr="00BD78C3" w:rsidRDefault="0018723B" w:rsidP="00820CA8">
      <w:pPr>
        <w:ind w:firstLine="709"/>
        <w:jc w:val="both"/>
        <w:rPr>
          <w:color w:val="000000"/>
          <w:sz w:val="26"/>
          <w:szCs w:val="26"/>
        </w:rPr>
      </w:pPr>
    </w:p>
    <w:p w:rsidR="0018723B" w:rsidRPr="00BD78C3" w:rsidRDefault="0018723B" w:rsidP="00820CA8">
      <w:pPr>
        <w:ind w:firstLine="709"/>
        <w:jc w:val="both"/>
        <w:rPr>
          <w:sz w:val="26"/>
          <w:szCs w:val="26"/>
        </w:rPr>
      </w:pPr>
      <w:r w:rsidRPr="00BD78C3">
        <w:rPr>
          <w:color w:val="000000"/>
          <w:sz w:val="26"/>
          <w:szCs w:val="26"/>
        </w:rPr>
        <w:t xml:space="preserve">С научной стороны </w:t>
      </w:r>
      <w:r>
        <w:rPr>
          <w:color w:val="000000"/>
          <w:sz w:val="26"/>
          <w:szCs w:val="26"/>
        </w:rPr>
        <w:t>работа</w:t>
      </w:r>
      <w:r w:rsidRPr="00BD78C3">
        <w:rPr>
          <w:color w:val="000000"/>
          <w:sz w:val="26"/>
          <w:szCs w:val="26"/>
        </w:rPr>
        <w:t xml:space="preserve"> </w:t>
      </w:r>
      <w:r>
        <w:rPr>
          <w:color w:val="000000"/>
          <w:sz w:val="26"/>
          <w:szCs w:val="26"/>
        </w:rPr>
        <w:t>МЛ САММА</w:t>
      </w:r>
      <w:r w:rsidRPr="00BD78C3">
        <w:rPr>
          <w:color w:val="000000"/>
          <w:sz w:val="26"/>
          <w:szCs w:val="26"/>
        </w:rPr>
        <w:t xml:space="preserve"> может считаться логическим продолжением </w:t>
      </w:r>
      <w:r>
        <w:rPr>
          <w:color w:val="000000"/>
          <w:sz w:val="26"/>
          <w:szCs w:val="26"/>
        </w:rPr>
        <w:t>работы в качестве ассоциированного подразделения</w:t>
      </w:r>
      <w:r>
        <w:rPr>
          <w:sz w:val="26"/>
          <w:szCs w:val="26"/>
        </w:rPr>
        <w:t xml:space="preserve"> МИЭМ с 2017 года</w:t>
      </w:r>
      <w:r w:rsidRPr="00BD78C3">
        <w:rPr>
          <w:sz w:val="26"/>
          <w:szCs w:val="26"/>
        </w:rPr>
        <w:t xml:space="preserve">. </w:t>
      </w:r>
    </w:p>
    <w:p w:rsidR="0018723B" w:rsidRPr="00BD78C3" w:rsidRDefault="0018723B" w:rsidP="00820CA8">
      <w:pPr>
        <w:ind w:firstLine="709"/>
        <w:jc w:val="both"/>
        <w:rPr>
          <w:sz w:val="26"/>
          <w:szCs w:val="26"/>
        </w:rPr>
      </w:pPr>
    </w:p>
    <w:p w:rsidR="0018723B" w:rsidRPr="00BD78C3" w:rsidRDefault="0018723B" w:rsidP="00820CA8">
      <w:pPr>
        <w:ind w:firstLine="709"/>
        <w:jc w:val="both"/>
        <w:rPr>
          <w:sz w:val="26"/>
          <w:szCs w:val="26"/>
        </w:rPr>
      </w:pPr>
      <w:r w:rsidRPr="00BD78C3">
        <w:rPr>
          <w:color w:val="000000"/>
          <w:sz w:val="26"/>
          <w:szCs w:val="26"/>
        </w:rPr>
        <w:t xml:space="preserve">Список основных публикаций ключевых </w:t>
      </w:r>
      <w:r>
        <w:rPr>
          <w:color w:val="000000"/>
          <w:sz w:val="26"/>
          <w:szCs w:val="26"/>
        </w:rPr>
        <w:t>работников МЛ САММА за 2021-2023 годы</w:t>
      </w:r>
      <w:r w:rsidRPr="00BD78C3">
        <w:rPr>
          <w:color w:val="000000"/>
          <w:sz w:val="26"/>
          <w:szCs w:val="26"/>
        </w:rPr>
        <w:t xml:space="preserve"> приведен в </w:t>
      </w:r>
      <w:r w:rsidRPr="00BD78C3">
        <w:rPr>
          <w:b/>
          <w:i/>
          <w:color w:val="000000"/>
          <w:sz w:val="26"/>
          <w:szCs w:val="26"/>
        </w:rPr>
        <w:t>Приложении №1</w:t>
      </w:r>
      <w:r w:rsidRPr="00BD78C3">
        <w:rPr>
          <w:b/>
          <w:color w:val="000000"/>
          <w:sz w:val="26"/>
          <w:szCs w:val="26"/>
        </w:rPr>
        <w:t xml:space="preserve">. </w:t>
      </w:r>
      <w:r w:rsidRPr="00BD78C3">
        <w:rPr>
          <w:sz w:val="26"/>
          <w:szCs w:val="26"/>
        </w:rPr>
        <w:t xml:space="preserve">Указанные результаты многократно представлялись на различных международных симпозиумах и конференциях и получили заслуженное признание среди научного сообщества. Всё это не оставляет сомнений в том, что направление работы </w:t>
      </w:r>
      <w:r>
        <w:rPr>
          <w:sz w:val="26"/>
          <w:szCs w:val="26"/>
        </w:rPr>
        <w:t>МЛ САММА</w:t>
      </w:r>
      <w:r w:rsidRPr="00BD78C3">
        <w:rPr>
          <w:sz w:val="26"/>
          <w:szCs w:val="26"/>
        </w:rPr>
        <w:t xml:space="preserve"> крайне актуально, и авторы являются ведущими специалистами мирового уровня. </w:t>
      </w:r>
    </w:p>
    <w:p w:rsidR="0018723B" w:rsidRPr="00BD78C3" w:rsidRDefault="0018723B" w:rsidP="00820CA8">
      <w:pPr>
        <w:ind w:firstLine="709"/>
        <w:jc w:val="both"/>
        <w:rPr>
          <w:sz w:val="26"/>
          <w:szCs w:val="26"/>
        </w:rPr>
      </w:pPr>
    </w:p>
    <w:p w:rsidR="0018723B" w:rsidRPr="00602B6E" w:rsidRDefault="0018723B" w:rsidP="00820CA8">
      <w:pPr>
        <w:ind w:firstLine="709"/>
        <w:jc w:val="both"/>
        <w:rPr>
          <w:color w:val="000000"/>
          <w:sz w:val="26"/>
          <w:szCs w:val="26"/>
        </w:rPr>
      </w:pPr>
      <w:r w:rsidRPr="00BD78C3">
        <w:rPr>
          <w:b/>
          <w:sz w:val="26"/>
          <w:szCs w:val="26"/>
        </w:rPr>
        <w:t>Педагогическая составляющая</w:t>
      </w:r>
      <w:r w:rsidRPr="00BD78C3">
        <w:rPr>
          <w:sz w:val="26"/>
          <w:szCs w:val="26"/>
        </w:rPr>
        <w:t xml:space="preserve"> работы </w:t>
      </w:r>
      <w:r>
        <w:rPr>
          <w:sz w:val="26"/>
          <w:szCs w:val="26"/>
        </w:rPr>
        <w:t>МЛ САММА основана на сотрудничестве с департаментом прикладной математики МИЭМ</w:t>
      </w:r>
      <w:r>
        <w:rPr>
          <w:color w:val="000000"/>
          <w:sz w:val="26"/>
          <w:szCs w:val="26"/>
        </w:rPr>
        <w:t xml:space="preserve">. </w:t>
      </w:r>
      <w:r w:rsidRPr="00602B6E">
        <w:rPr>
          <w:color w:val="000000"/>
          <w:sz w:val="26"/>
          <w:szCs w:val="26"/>
        </w:rPr>
        <w:t xml:space="preserve">В 2023/2024 учебном году сотрудники лаборатории читают лекции и ведут семинары в </w:t>
      </w:r>
      <w:proofErr w:type="spellStart"/>
      <w:r w:rsidRPr="00602B6E">
        <w:rPr>
          <w:color w:val="000000"/>
          <w:sz w:val="26"/>
          <w:szCs w:val="26"/>
        </w:rPr>
        <w:t>бакалавриате</w:t>
      </w:r>
      <w:proofErr w:type="spellEnd"/>
      <w:r w:rsidRPr="00602B6E">
        <w:rPr>
          <w:color w:val="000000"/>
          <w:sz w:val="26"/>
          <w:szCs w:val="26"/>
        </w:rPr>
        <w:t xml:space="preserve"> (программа "Прикладная математика") и магистратуре (программа "Математические методы моделирования и компьютерные технологии") МИЭМ:</w:t>
      </w:r>
    </w:p>
    <w:p w:rsidR="0018723B" w:rsidRPr="00602B6E" w:rsidRDefault="0018723B" w:rsidP="00820CA8">
      <w:pPr>
        <w:ind w:firstLine="709"/>
        <w:jc w:val="both"/>
        <w:rPr>
          <w:color w:val="000000"/>
          <w:sz w:val="26"/>
          <w:szCs w:val="26"/>
        </w:rPr>
      </w:pPr>
    </w:p>
    <w:p w:rsidR="0018723B" w:rsidRPr="0082785C" w:rsidRDefault="0018723B" w:rsidP="00820CA8">
      <w:pPr>
        <w:pStyle w:val="a5"/>
        <w:numPr>
          <w:ilvl w:val="0"/>
          <w:numId w:val="26"/>
        </w:numPr>
        <w:ind w:left="0" w:hanging="11"/>
        <w:jc w:val="both"/>
        <w:rPr>
          <w:color w:val="000000"/>
          <w:sz w:val="26"/>
          <w:szCs w:val="26"/>
        </w:rPr>
      </w:pPr>
      <w:r w:rsidRPr="0082785C">
        <w:rPr>
          <w:color w:val="000000"/>
          <w:sz w:val="26"/>
          <w:szCs w:val="26"/>
        </w:rPr>
        <w:t xml:space="preserve">Научно - исследовательский семинар  (Тимофеев Алексей Владимирович, </w:t>
      </w:r>
      <w:proofErr w:type="spellStart"/>
      <w:r w:rsidRPr="0082785C">
        <w:rPr>
          <w:color w:val="000000"/>
          <w:sz w:val="26"/>
          <w:szCs w:val="26"/>
        </w:rPr>
        <w:t>Чой</w:t>
      </w:r>
      <w:proofErr w:type="spellEnd"/>
      <w:proofErr w:type="gramStart"/>
      <w:r w:rsidRPr="0082785C">
        <w:rPr>
          <w:color w:val="000000"/>
          <w:sz w:val="26"/>
          <w:szCs w:val="26"/>
        </w:rPr>
        <w:t xml:space="preserve"> Е</w:t>
      </w:r>
      <w:proofErr w:type="gramEnd"/>
      <w:r w:rsidRPr="0082785C">
        <w:rPr>
          <w:color w:val="000000"/>
          <w:sz w:val="26"/>
          <w:szCs w:val="26"/>
        </w:rPr>
        <w:t xml:space="preserve"> Рем)</w:t>
      </w:r>
    </w:p>
    <w:p w:rsidR="0018723B" w:rsidRPr="0082785C" w:rsidRDefault="0018723B" w:rsidP="00820CA8">
      <w:pPr>
        <w:pStyle w:val="a5"/>
        <w:numPr>
          <w:ilvl w:val="0"/>
          <w:numId w:val="26"/>
        </w:numPr>
        <w:ind w:left="0" w:hanging="11"/>
        <w:jc w:val="both"/>
        <w:rPr>
          <w:color w:val="000000"/>
          <w:sz w:val="26"/>
          <w:szCs w:val="26"/>
        </w:rPr>
      </w:pPr>
      <w:r w:rsidRPr="0082785C">
        <w:rPr>
          <w:color w:val="000000"/>
          <w:sz w:val="26"/>
          <w:szCs w:val="26"/>
        </w:rPr>
        <w:t>Введение в суперкомпьютерное моделирование (Писарев Василий Вячеславович, Смирнов Григорий Сергеевич, Логунов Михаил Александрович)</w:t>
      </w:r>
    </w:p>
    <w:p w:rsidR="0018723B" w:rsidRPr="0082785C" w:rsidRDefault="0018723B" w:rsidP="00820CA8">
      <w:pPr>
        <w:pStyle w:val="a5"/>
        <w:numPr>
          <w:ilvl w:val="0"/>
          <w:numId w:val="26"/>
        </w:numPr>
        <w:ind w:left="0" w:hanging="11"/>
        <w:jc w:val="both"/>
        <w:rPr>
          <w:color w:val="000000"/>
          <w:sz w:val="26"/>
          <w:szCs w:val="26"/>
        </w:rPr>
      </w:pPr>
      <w:r w:rsidRPr="0082785C">
        <w:rPr>
          <w:color w:val="000000"/>
          <w:sz w:val="26"/>
          <w:szCs w:val="26"/>
        </w:rPr>
        <w:t xml:space="preserve">Высокопроизводительные вычисления (Смирнов Григорий Сергеевич, </w:t>
      </w:r>
      <w:proofErr w:type="spellStart"/>
      <w:r w:rsidRPr="0082785C">
        <w:rPr>
          <w:color w:val="000000"/>
          <w:sz w:val="26"/>
          <w:szCs w:val="26"/>
        </w:rPr>
        <w:t>Стегайлов</w:t>
      </w:r>
      <w:proofErr w:type="spellEnd"/>
      <w:r w:rsidRPr="0082785C">
        <w:rPr>
          <w:color w:val="000000"/>
          <w:sz w:val="26"/>
          <w:szCs w:val="26"/>
        </w:rPr>
        <w:t xml:space="preserve"> Владимир Владимирович, </w:t>
      </w:r>
      <w:proofErr w:type="spellStart"/>
      <w:r w:rsidRPr="0082785C">
        <w:rPr>
          <w:color w:val="000000"/>
          <w:sz w:val="26"/>
          <w:szCs w:val="26"/>
        </w:rPr>
        <w:t>Тарарушкин</w:t>
      </w:r>
      <w:proofErr w:type="spellEnd"/>
      <w:r w:rsidRPr="0082785C">
        <w:rPr>
          <w:color w:val="000000"/>
          <w:sz w:val="26"/>
          <w:szCs w:val="26"/>
        </w:rPr>
        <w:t xml:space="preserve"> Евгений Викторович, Тимофеев Алексей Владимирович, Федоров Илья Дмитриевич, </w:t>
      </w:r>
      <w:proofErr w:type="spellStart"/>
      <w:r w:rsidRPr="0082785C">
        <w:rPr>
          <w:color w:val="000000"/>
          <w:sz w:val="26"/>
          <w:szCs w:val="26"/>
        </w:rPr>
        <w:t>Чой</w:t>
      </w:r>
      <w:proofErr w:type="spellEnd"/>
      <w:proofErr w:type="gramStart"/>
      <w:r w:rsidRPr="0082785C">
        <w:rPr>
          <w:color w:val="000000"/>
          <w:sz w:val="26"/>
          <w:szCs w:val="26"/>
        </w:rPr>
        <w:t xml:space="preserve"> Е</w:t>
      </w:r>
      <w:proofErr w:type="gramEnd"/>
      <w:r w:rsidRPr="0082785C">
        <w:rPr>
          <w:color w:val="000000"/>
          <w:sz w:val="26"/>
          <w:szCs w:val="26"/>
        </w:rPr>
        <w:t xml:space="preserve"> Рем)</w:t>
      </w:r>
    </w:p>
    <w:p w:rsidR="0018723B" w:rsidRPr="00602B6E" w:rsidRDefault="0018723B" w:rsidP="00820CA8">
      <w:pPr>
        <w:pStyle w:val="a5"/>
        <w:numPr>
          <w:ilvl w:val="0"/>
          <w:numId w:val="26"/>
        </w:numPr>
        <w:ind w:left="0" w:hanging="11"/>
        <w:jc w:val="both"/>
        <w:rPr>
          <w:color w:val="000000"/>
          <w:sz w:val="26"/>
          <w:szCs w:val="26"/>
        </w:rPr>
      </w:pPr>
      <w:r w:rsidRPr="0082785C">
        <w:rPr>
          <w:color w:val="000000"/>
          <w:sz w:val="26"/>
          <w:szCs w:val="26"/>
        </w:rPr>
        <w:t>Математические методы и компьютерные технологии (семинар наставника) (Логунов Михаил Александрович, Писарев Василий Вячеславович)</w:t>
      </w:r>
    </w:p>
    <w:p w:rsidR="0018723B" w:rsidRPr="0082785C" w:rsidRDefault="0018723B" w:rsidP="00820CA8">
      <w:pPr>
        <w:ind w:firstLine="709"/>
        <w:jc w:val="both"/>
        <w:rPr>
          <w:color w:val="000000"/>
          <w:sz w:val="26"/>
          <w:szCs w:val="26"/>
        </w:rPr>
      </w:pPr>
    </w:p>
    <w:p w:rsidR="0018723B" w:rsidRPr="00BD78C3" w:rsidRDefault="0018723B" w:rsidP="00820CA8">
      <w:pPr>
        <w:spacing w:before="120" w:after="240"/>
        <w:ind w:firstLine="709"/>
        <w:jc w:val="both"/>
        <w:rPr>
          <w:sz w:val="26"/>
          <w:szCs w:val="26"/>
        </w:rPr>
      </w:pPr>
      <w:r w:rsidRPr="00BD78C3">
        <w:rPr>
          <w:sz w:val="26"/>
          <w:szCs w:val="26"/>
        </w:rPr>
        <w:t xml:space="preserve">Все «взрослые» члены </w:t>
      </w:r>
      <w:r>
        <w:rPr>
          <w:sz w:val="26"/>
          <w:szCs w:val="26"/>
        </w:rPr>
        <w:t xml:space="preserve">МЛ САММА </w:t>
      </w:r>
      <w:r w:rsidRPr="00BD78C3">
        <w:rPr>
          <w:sz w:val="26"/>
          <w:szCs w:val="26"/>
        </w:rPr>
        <w:t xml:space="preserve">имеют достаточный опыт </w:t>
      </w:r>
      <w:r w:rsidRPr="00BD78C3">
        <w:rPr>
          <w:b/>
          <w:sz w:val="26"/>
          <w:szCs w:val="26"/>
        </w:rPr>
        <w:t>организационной работы</w:t>
      </w:r>
      <w:r w:rsidRPr="00BD78C3">
        <w:rPr>
          <w:sz w:val="26"/>
          <w:szCs w:val="26"/>
        </w:rPr>
        <w:t xml:space="preserve">, неоднократно участвуя в различных отечественных и международных конкурсных проектах в качестве руководителей и/или исполнителей. </w:t>
      </w:r>
      <w:r>
        <w:rPr>
          <w:sz w:val="26"/>
          <w:szCs w:val="26"/>
        </w:rPr>
        <w:t>З</w:t>
      </w:r>
      <w:r w:rsidRPr="00BD78C3">
        <w:rPr>
          <w:sz w:val="26"/>
          <w:szCs w:val="26"/>
        </w:rPr>
        <w:t xml:space="preserve">аведующий лабораторией </w:t>
      </w:r>
      <w:r>
        <w:rPr>
          <w:sz w:val="26"/>
          <w:szCs w:val="26"/>
        </w:rPr>
        <w:t>к</w:t>
      </w:r>
      <w:r w:rsidRPr="00BD78C3">
        <w:rPr>
          <w:sz w:val="26"/>
          <w:szCs w:val="26"/>
        </w:rPr>
        <w:t>.ф.-м.н.</w:t>
      </w:r>
      <w:r>
        <w:rPr>
          <w:sz w:val="26"/>
          <w:szCs w:val="26"/>
        </w:rPr>
        <w:t xml:space="preserve"> Г.С.</w:t>
      </w:r>
      <w:r w:rsidRPr="00BD78C3">
        <w:rPr>
          <w:sz w:val="26"/>
          <w:szCs w:val="26"/>
        </w:rPr>
        <w:t xml:space="preserve"> </w:t>
      </w:r>
      <w:r>
        <w:rPr>
          <w:sz w:val="26"/>
          <w:szCs w:val="26"/>
        </w:rPr>
        <w:t>Смирнов руководит лабораторией САММА с 2020 года.</w:t>
      </w:r>
    </w:p>
    <w:p w:rsidR="0018723B" w:rsidRPr="00BD78C3" w:rsidRDefault="0018723B" w:rsidP="00820CA8">
      <w:pPr>
        <w:ind w:firstLine="709"/>
        <w:rPr>
          <w:b/>
          <w:color w:val="000000"/>
          <w:sz w:val="26"/>
          <w:szCs w:val="26"/>
        </w:rPr>
      </w:pPr>
      <w:r w:rsidRPr="00BD78C3">
        <w:rPr>
          <w:b/>
          <w:color w:val="000000"/>
          <w:sz w:val="26"/>
          <w:szCs w:val="26"/>
        </w:rPr>
        <w:t>3. Цели и задачи</w:t>
      </w:r>
    </w:p>
    <w:p w:rsidR="0018723B" w:rsidRPr="00BD78C3" w:rsidRDefault="0018723B" w:rsidP="00820CA8">
      <w:pPr>
        <w:ind w:firstLine="709"/>
        <w:jc w:val="both"/>
        <w:rPr>
          <w:color w:val="000000"/>
          <w:sz w:val="26"/>
          <w:szCs w:val="26"/>
        </w:rPr>
      </w:pPr>
      <w:r w:rsidRPr="00BD78C3">
        <w:rPr>
          <w:color w:val="000000"/>
          <w:sz w:val="26"/>
          <w:szCs w:val="26"/>
        </w:rPr>
        <w:t xml:space="preserve">Настоящая концепция рассматривает </w:t>
      </w:r>
      <w:r>
        <w:rPr>
          <w:color w:val="000000"/>
          <w:sz w:val="26"/>
          <w:szCs w:val="26"/>
        </w:rPr>
        <w:t>МЛ САММА</w:t>
      </w:r>
      <w:r w:rsidRPr="00BD78C3">
        <w:rPr>
          <w:color w:val="000000"/>
          <w:sz w:val="26"/>
          <w:szCs w:val="26"/>
        </w:rPr>
        <w:t xml:space="preserve"> как долгосрочный стратегический проект, органично интегрирующий подразделение в научно-учебную деятельность НИУ ВШЭ и нацеленный на поднятие его мирового рейтинга через междисциплинарную исследовательскую деятельность на переднем крае ряда естественных наук.</w:t>
      </w:r>
    </w:p>
    <w:p w:rsidR="0018723B" w:rsidRPr="00BD78C3" w:rsidRDefault="0018723B" w:rsidP="00820CA8">
      <w:pPr>
        <w:ind w:firstLine="709"/>
        <w:jc w:val="both"/>
        <w:rPr>
          <w:b/>
          <w:color w:val="000000"/>
          <w:sz w:val="26"/>
          <w:szCs w:val="26"/>
        </w:rPr>
      </w:pPr>
    </w:p>
    <w:p w:rsidR="0018723B" w:rsidRPr="00BD78C3" w:rsidRDefault="0018723B" w:rsidP="00820CA8">
      <w:pPr>
        <w:ind w:firstLine="709"/>
        <w:jc w:val="both"/>
        <w:rPr>
          <w:sz w:val="26"/>
          <w:szCs w:val="26"/>
        </w:rPr>
      </w:pPr>
      <w:r w:rsidRPr="00BD78C3">
        <w:rPr>
          <w:b/>
          <w:color w:val="000000"/>
          <w:sz w:val="26"/>
          <w:szCs w:val="26"/>
        </w:rPr>
        <w:t>Целью</w:t>
      </w:r>
      <w:r w:rsidRPr="00BD78C3">
        <w:rPr>
          <w:color w:val="000000"/>
          <w:sz w:val="26"/>
          <w:szCs w:val="26"/>
        </w:rPr>
        <w:t xml:space="preserve"> </w:t>
      </w:r>
      <w:r>
        <w:rPr>
          <w:color w:val="000000"/>
          <w:sz w:val="26"/>
          <w:szCs w:val="26"/>
        </w:rPr>
        <w:t>МЛ САММА</w:t>
      </w:r>
      <w:r w:rsidRPr="00BD78C3">
        <w:rPr>
          <w:color w:val="000000"/>
          <w:sz w:val="26"/>
          <w:szCs w:val="26"/>
        </w:rPr>
        <w:t xml:space="preserve"> является консолидация наиболее активных научных кадров НИУ ВШЭ в научный коллектив, способный проводить исследования мирового уровня в области </w:t>
      </w:r>
      <w:r>
        <w:rPr>
          <w:color w:val="000000"/>
          <w:sz w:val="26"/>
          <w:szCs w:val="26"/>
        </w:rPr>
        <w:t>суперкомпьютерного математического моделирования</w:t>
      </w:r>
      <w:r w:rsidRPr="00BD78C3">
        <w:rPr>
          <w:color w:val="000000"/>
          <w:sz w:val="26"/>
          <w:szCs w:val="26"/>
        </w:rPr>
        <w:t xml:space="preserve"> и поставлять молодые научные кадры для решения различных научных и практических задач в </w:t>
      </w:r>
      <w:r>
        <w:rPr>
          <w:color w:val="000000"/>
          <w:sz w:val="26"/>
          <w:szCs w:val="26"/>
        </w:rPr>
        <w:t xml:space="preserve">различных областях </w:t>
      </w:r>
      <w:r w:rsidRPr="00751894">
        <w:rPr>
          <w:color w:val="000000"/>
          <w:sz w:val="26"/>
          <w:szCs w:val="26"/>
        </w:rPr>
        <w:t>естественных наук</w:t>
      </w:r>
      <w:r w:rsidRPr="00BD78C3">
        <w:rPr>
          <w:sz w:val="26"/>
          <w:szCs w:val="26"/>
        </w:rPr>
        <w:t>.</w:t>
      </w:r>
    </w:p>
    <w:p w:rsidR="0018723B" w:rsidRPr="00BD78C3" w:rsidRDefault="0018723B" w:rsidP="00820CA8">
      <w:pPr>
        <w:ind w:firstLine="709"/>
        <w:jc w:val="both"/>
        <w:rPr>
          <w:color w:val="000000"/>
          <w:sz w:val="26"/>
          <w:szCs w:val="26"/>
        </w:rPr>
      </w:pPr>
    </w:p>
    <w:p w:rsidR="0018723B" w:rsidRDefault="0018723B" w:rsidP="00820CA8">
      <w:pPr>
        <w:spacing w:before="120" w:after="120"/>
        <w:ind w:firstLine="709"/>
        <w:rPr>
          <w:color w:val="000000"/>
          <w:sz w:val="26"/>
          <w:szCs w:val="26"/>
        </w:rPr>
      </w:pPr>
      <w:r w:rsidRPr="00BD78C3">
        <w:rPr>
          <w:b/>
          <w:color w:val="000000"/>
          <w:sz w:val="26"/>
          <w:szCs w:val="26"/>
        </w:rPr>
        <w:t>Задачами</w:t>
      </w:r>
      <w:r w:rsidRPr="00BD78C3">
        <w:rPr>
          <w:color w:val="000000"/>
          <w:sz w:val="26"/>
          <w:szCs w:val="26"/>
        </w:rPr>
        <w:t xml:space="preserve"> </w:t>
      </w:r>
      <w:r>
        <w:rPr>
          <w:color w:val="000000"/>
          <w:sz w:val="26"/>
          <w:szCs w:val="26"/>
        </w:rPr>
        <w:t>МЛ САММА</w:t>
      </w:r>
      <w:r w:rsidRPr="00BD78C3">
        <w:rPr>
          <w:color w:val="000000"/>
          <w:sz w:val="26"/>
          <w:szCs w:val="26"/>
        </w:rPr>
        <w:t xml:space="preserve"> являются:</w:t>
      </w:r>
    </w:p>
    <w:p w:rsidR="0018723B" w:rsidRPr="0082785C" w:rsidRDefault="0018723B" w:rsidP="00820CA8">
      <w:pPr>
        <w:pStyle w:val="3"/>
        <w:numPr>
          <w:ilvl w:val="0"/>
          <w:numId w:val="28"/>
        </w:numPr>
        <w:tabs>
          <w:tab w:val="left" w:pos="481"/>
        </w:tabs>
        <w:spacing w:after="0" w:line="256" w:lineRule="auto"/>
        <w:ind w:hanging="76"/>
        <w:contextualSpacing/>
        <w:jc w:val="both"/>
        <w:rPr>
          <w:rFonts w:ascii="Times New Roman" w:hAnsi="Times New Roman"/>
          <w:sz w:val="26"/>
          <w:szCs w:val="26"/>
          <w:bdr w:val="none" w:sz="0" w:space="0" w:color="auto" w:frame="1"/>
          <w:lang w:val="ru-RU" w:eastAsia="ru-RU"/>
        </w:rPr>
      </w:pPr>
      <w:r w:rsidRPr="0082785C">
        <w:rPr>
          <w:rFonts w:ascii="Times New Roman" w:hAnsi="Times New Roman"/>
          <w:sz w:val="26"/>
          <w:szCs w:val="26"/>
          <w:bdr w:val="none" w:sz="0" w:space="0" w:color="auto" w:frame="1"/>
          <w:lang w:val="ru-RU"/>
        </w:rPr>
        <w:t xml:space="preserve">осуществление научной (научно-исследовательской) деятельности в области суперкомпьютерных технологий, атомистического и </w:t>
      </w:r>
      <w:r w:rsidRPr="0082785C">
        <w:rPr>
          <w:rFonts w:ascii="Times New Roman" w:hAnsi="Times New Roman"/>
          <w:sz w:val="26"/>
          <w:szCs w:val="26"/>
          <w:bdr w:val="none" w:sz="0" w:space="0" w:color="auto" w:frame="1"/>
          <w:lang w:val="ru-RU"/>
        </w:rPr>
        <w:lastRenderedPageBreak/>
        <w:t>многомасштабного моделирования в вычислительной физике, химии и биологии;</w:t>
      </w:r>
    </w:p>
    <w:p w:rsidR="0018723B" w:rsidRPr="0082785C" w:rsidRDefault="0018723B" w:rsidP="00820CA8">
      <w:pPr>
        <w:pStyle w:val="3"/>
        <w:numPr>
          <w:ilvl w:val="0"/>
          <w:numId w:val="28"/>
        </w:numPr>
        <w:tabs>
          <w:tab w:val="left" w:pos="481"/>
        </w:tabs>
        <w:spacing w:after="0" w:line="256" w:lineRule="auto"/>
        <w:ind w:hanging="76"/>
        <w:contextualSpacing/>
        <w:jc w:val="both"/>
        <w:rPr>
          <w:rFonts w:ascii="Times New Roman" w:hAnsi="Times New Roman"/>
          <w:sz w:val="26"/>
          <w:szCs w:val="26"/>
          <w:bdr w:val="none" w:sz="0" w:space="0" w:color="auto" w:frame="1"/>
          <w:lang w:val="ru-RU"/>
        </w:rPr>
      </w:pPr>
      <w:r w:rsidRPr="0082785C">
        <w:rPr>
          <w:rFonts w:ascii="Times New Roman" w:hAnsi="Times New Roman"/>
          <w:sz w:val="26"/>
          <w:szCs w:val="26"/>
          <w:bdr w:val="none" w:sz="0" w:space="0" w:color="auto" w:frame="1"/>
          <w:lang w:val="ru-RU"/>
        </w:rPr>
        <w:t>содействие развитию новых математических методов и алгоритмов для многомасштабных моделей с опорой на атомистический подход и реализации этих методов с применением</w:t>
      </w:r>
      <w:r>
        <w:rPr>
          <w:rFonts w:ascii="Times New Roman" w:hAnsi="Times New Roman"/>
          <w:sz w:val="26"/>
          <w:szCs w:val="26"/>
          <w:bdr w:val="none" w:sz="0" w:space="0" w:color="auto" w:frame="1"/>
        </w:rPr>
        <w:t> </w:t>
      </w:r>
      <w:r w:rsidRPr="0082785C">
        <w:rPr>
          <w:rFonts w:ascii="Times New Roman" w:hAnsi="Times New Roman"/>
          <w:sz w:val="26"/>
          <w:szCs w:val="26"/>
          <w:bdr w:val="none" w:sz="0" w:space="0" w:color="auto" w:frame="1"/>
          <w:lang w:val="ru-RU"/>
        </w:rPr>
        <w:t>передовых суперкомпьютерных технологий;</w:t>
      </w:r>
    </w:p>
    <w:p w:rsidR="0018723B" w:rsidRPr="0082785C" w:rsidRDefault="0018723B" w:rsidP="00820CA8">
      <w:pPr>
        <w:pStyle w:val="3"/>
        <w:numPr>
          <w:ilvl w:val="0"/>
          <w:numId w:val="28"/>
        </w:numPr>
        <w:tabs>
          <w:tab w:val="left" w:pos="481"/>
        </w:tabs>
        <w:spacing w:after="0" w:line="256" w:lineRule="auto"/>
        <w:ind w:hanging="76"/>
        <w:contextualSpacing/>
        <w:jc w:val="both"/>
        <w:rPr>
          <w:rFonts w:ascii="Times New Roman" w:hAnsi="Times New Roman"/>
          <w:sz w:val="26"/>
          <w:szCs w:val="26"/>
          <w:bdr w:val="none" w:sz="0" w:space="0" w:color="auto" w:frame="1"/>
          <w:lang w:val="ru-RU"/>
        </w:rPr>
      </w:pPr>
      <w:r w:rsidRPr="0082785C">
        <w:rPr>
          <w:rFonts w:ascii="Times New Roman" w:hAnsi="Times New Roman"/>
          <w:sz w:val="26"/>
          <w:szCs w:val="26"/>
          <w:bdr w:val="none" w:sz="0" w:space="0" w:color="auto" w:frame="1"/>
          <w:lang w:val="ru-RU"/>
        </w:rPr>
        <w:t>содействие развитию международного научного сотрудничества НИУ ВШЭ в области суперкомпьютерного моделирования;</w:t>
      </w:r>
    </w:p>
    <w:p w:rsidR="0018723B" w:rsidRPr="00BD78C3" w:rsidRDefault="0018723B" w:rsidP="00820CA8">
      <w:pPr>
        <w:pStyle w:val="a5"/>
        <w:numPr>
          <w:ilvl w:val="0"/>
          <w:numId w:val="23"/>
        </w:numPr>
        <w:autoSpaceDE w:val="0"/>
        <w:autoSpaceDN w:val="0"/>
        <w:adjustRightInd w:val="0"/>
        <w:spacing w:before="120" w:after="120"/>
        <w:ind w:left="0" w:firstLine="709"/>
        <w:contextualSpacing/>
        <w:jc w:val="both"/>
        <w:rPr>
          <w:color w:val="000000"/>
          <w:sz w:val="26"/>
          <w:szCs w:val="26"/>
        </w:rPr>
      </w:pPr>
      <w:r w:rsidRPr="00BD78C3">
        <w:rPr>
          <w:color w:val="000000"/>
          <w:sz w:val="26"/>
          <w:szCs w:val="26"/>
        </w:rPr>
        <w:t xml:space="preserve">привлечение к работе в </w:t>
      </w:r>
      <w:r>
        <w:rPr>
          <w:color w:val="000000"/>
          <w:sz w:val="26"/>
          <w:szCs w:val="26"/>
        </w:rPr>
        <w:t xml:space="preserve">МЛ САММА </w:t>
      </w:r>
      <w:r w:rsidRPr="00BD78C3">
        <w:rPr>
          <w:color w:val="000000"/>
          <w:sz w:val="26"/>
          <w:szCs w:val="26"/>
        </w:rPr>
        <w:t xml:space="preserve">талантливой молодежи, интересующейся современными вопросами </w:t>
      </w:r>
      <w:r>
        <w:rPr>
          <w:color w:val="000000"/>
          <w:sz w:val="26"/>
          <w:szCs w:val="26"/>
        </w:rPr>
        <w:t>приложений методов суперкомпьютерного моделирования</w:t>
      </w:r>
      <w:r w:rsidRPr="00BD78C3">
        <w:rPr>
          <w:color w:val="000000"/>
          <w:sz w:val="26"/>
          <w:szCs w:val="26"/>
        </w:rPr>
        <w:t xml:space="preserve">; </w:t>
      </w:r>
    </w:p>
    <w:p w:rsidR="0018723B" w:rsidRPr="00BD78C3" w:rsidRDefault="0018723B" w:rsidP="00820CA8">
      <w:pPr>
        <w:pStyle w:val="a5"/>
        <w:numPr>
          <w:ilvl w:val="0"/>
          <w:numId w:val="23"/>
        </w:numPr>
        <w:spacing w:before="120" w:after="120"/>
        <w:ind w:left="0" w:firstLine="709"/>
        <w:contextualSpacing/>
        <w:jc w:val="both"/>
        <w:rPr>
          <w:sz w:val="26"/>
          <w:szCs w:val="26"/>
        </w:rPr>
      </w:pPr>
      <w:r w:rsidRPr="00BD78C3">
        <w:rPr>
          <w:sz w:val="26"/>
          <w:szCs w:val="26"/>
        </w:rPr>
        <w:t>сотрудничество с другими подразделениями НИУ ВШЭ для решения актуальных задач и передаче знаний/методов в области взаимных научных интересов;</w:t>
      </w:r>
    </w:p>
    <w:p w:rsidR="0018723B" w:rsidRPr="00BD78C3" w:rsidRDefault="0018723B" w:rsidP="00820CA8">
      <w:pPr>
        <w:pStyle w:val="a5"/>
        <w:numPr>
          <w:ilvl w:val="0"/>
          <w:numId w:val="23"/>
        </w:numPr>
        <w:autoSpaceDE w:val="0"/>
        <w:autoSpaceDN w:val="0"/>
        <w:adjustRightInd w:val="0"/>
        <w:spacing w:before="120" w:after="120"/>
        <w:ind w:left="0" w:firstLine="709"/>
        <w:contextualSpacing/>
        <w:jc w:val="both"/>
        <w:rPr>
          <w:color w:val="000000"/>
          <w:sz w:val="26"/>
          <w:szCs w:val="26"/>
        </w:rPr>
      </w:pPr>
      <w:r w:rsidRPr="00BD78C3">
        <w:rPr>
          <w:color w:val="000000"/>
          <w:sz w:val="26"/>
          <w:szCs w:val="26"/>
        </w:rPr>
        <w:t>повышение рейтинга НИУ ВШЭ через установление связей с ведущими отечественными и зарубежными коллективами, специализирующимися в соответствующих областях, организацию и проведение профильных международных научных мероприятий</w:t>
      </w:r>
      <w:r w:rsidRPr="00EB3B72">
        <w:rPr>
          <w:color w:val="000000"/>
          <w:sz w:val="26"/>
          <w:szCs w:val="26"/>
        </w:rPr>
        <w:t>,</w:t>
      </w:r>
      <w:r w:rsidRPr="0004507D">
        <w:rPr>
          <w:i/>
          <w:color w:val="000000"/>
          <w:sz w:val="26"/>
          <w:szCs w:val="26"/>
        </w:rPr>
        <w:t xml:space="preserve"> </w:t>
      </w:r>
      <w:r w:rsidRPr="00BD78C3">
        <w:rPr>
          <w:color w:val="000000"/>
          <w:sz w:val="26"/>
          <w:szCs w:val="26"/>
        </w:rPr>
        <w:t xml:space="preserve">с целью развития научного сотрудничества; </w:t>
      </w:r>
    </w:p>
    <w:p w:rsidR="0018723B" w:rsidRPr="00BD78C3" w:rsidRDefault="0018723B" w:rsidP="00820CA8">
      <w:pPr>
        <w:pStyle w:val="a5"/>
        <w:numPr>
          <w:ilvl w:val="0"/>
          <w:numId w:val="23"/>
        </w:numPr>
        <w:autoSpaceDE w:val="0"/>
        <w:autoSpaceDN w:val="0"/>
        <w:adjustRightInd w:val="0"/>
        <w:spacing w:before="120" w:after="120"/>
        <w:ind w:left="0" w:firstLine="709"/>
        <w:contextualSpacing/>
        <w:jc w:val="both"/>
        <w:rPr>
          <w:color w:val="000000"/>
          <w:sz w:val="26"/>
          <w:szCs w:val="26"/>
        </w:rPr>
      </w:pPr>
      <w:r w:rsidRPr="00BD78C3">
        <w:rPr>
          <w:color w:val="000000"/>
          <w:sz w:val="26"/>
          <w:szCs w:val="26"/>
        </w:rPr>
        <w:t>регулярное представление результатов деятельности в высокорейтинговых мировых изданиях и на ведущих отечественных и международных научных форумах;</w:t>
      </w:r>
    </w:p>
    <w:p w:rsidR="0018723B" w:rsidRPr="00BD78C3" w:rsidRDefault="0018723B" w:rsidP="00820CA8">
      <w:pPr>
        <w:pStyle w:val="a5"/>
        <w:numPr>
          <w:ilvl w:val="0"/>
          <w:numId w:val="23"/>
        </w:numPr>
        <w:autoSpaceDE w:val="0"/>
        <w:autoSpaceDN w:val="0"/>
        <w:adjustRightInd w:val="0"/>
        <w:spacing w:before="120" w:after="120"/>
        <w:ind w:left="0" w:firstLine="709"/>
        <w:contextualSpacing/>
        <w:jc w:val="both"/>
        <w:rPr>
          <w:color w:val="000000"/>
          <w:sz w:val="26"/>
          <w:szCs w:val="26"/>
        </w:rPr>
      </w:pPr>
      <w:r w:rsidRPr="00BD78C3">
        <w:rPr>
          <w:color w:val="000000"/>
          <w:sz w:val="26"/>
          <w:szCs w:val="26"/>
        </w:rPr>
        <w:t xml:space="preserve">стимулирование участие молодых </w:t>
      </w:r>
      <w:r>
        <w:rPr>
          <w:color w:val="000000"/>
          <w:sz w:val="26"/>
          <w:szCs w:val="26"/>
        </w:rPr>
        <w:t>работников МЛ САММА</w:t>
      </w:r>
      <w:r w:rsidRPr="00BD78C3">
        <w:rPr>
          <w:color w:val="000000"/>
          <w:sz w:val="26"/>
          <w:szCs w:val="26"/>
        </w:rPr>
        <w:t xml:space="preserve"> в различных студенческих конференциях, летних школах и прочих форумах творческой молодежи;</w:t>
      </w:r>
    </w:p>
    <w:p w:rsidR="0018723B" w:rsidRDefault="0018723B" w:rsidP="00820CA8">
      <w:pPr>
        <w:ind w:firstLine="709"/>
        <w:rPr>
          <w:b/>
          <w:color w:val="000000"/>
          <w:sz w:val="26"/>
          <w:szCs w:val="26"/>
        </w:rPr>
      </w:pPr>
      <w:r w:rsidRPr="00BD78C3">
        <w:rPr>
          <w:b/>
          <w:color w:val="000000"/>
          <w:sz w:val="26"/>
          <w:szCs w:val="26"/>
        </w:rPr>
        <w:t xml:space="preserve">4. Основные направления деятельности </w:t>
      </w:r>
    </w:p>
    <w:p w:rsidR="0018723B" w:rsidRDefault="0018723B" w:rsidP="00820CA8">
      <w:pPr>
        <w:ind w:firstLine="709"/>
        <w:rPr>
          <w:b/>
          <w:color w:val="000000"/>
          <w:sz w:val="26"/>
          <w:szCs w:val="26"/>
        </w:rPr>
      </w:pPr>
    </w:p>
    <w:p w:rsidR="0018723B" w:rsidRPr="00BD78C3" w:rsidRDefault="0018723B" w:rsidP="00820CA8">
      <w:pPr>
        <w:pStyle w:val="a5"/>
        <w:ind w:left="0" w:firstLine="709"/>
        <w:rPr>
          <w:b/>
          <w:color w:val="000000"/>
          <w:sz w:val="26"/>
          <w:szCs w:val="26"/>
        </w:rPr>
      </w:pPr>
      <w:r w:rsidRPr="00BD78C3">
        <w:rPr>
          <w:b/>
          <w:color w:val="000000"/>
          <w:sz w:val="26"/>
          <w:szCs w:val="26"/>
        </w:rPr>
        <w:t>Научные исследования</w:t>
      </w:r>
    </w:p>
    <w:p w:rsidR="0018723B" w:rsidRPr="009E2D08" w:rsidRDefault="0018723B" w:rsidP="00127969">
      <w:pPr>
        <w:pStyle w:val="a5"/>
        <w:ind w:left="0" w:firstLine="709"/>
        <w:jc w:val="both"/>
        <w:rPr>
          <w:color w:val="000000"/>
          <w:sz w:val="26"/>
          <w:szCs w:val="26"/>
        </w:rPr>
      </w:pPr>
      <w:r w:rsidRPr="009E2D08">
        <w:rPr>
          <w:color w:val="000000"/>
          <w:sz w:val="26"/>
          <w:szCs w:val="26"/>
        </w:rPr>
        <w:t xml:space="preserve">Решение задач физики и химии на атомном и молекулярном уровне с использованием математического и суперкомпьютерного моделирования. Развитие суперкомпьютерных технологий для увеличения временных и пространственных масштабов таких расчетов. За счет общих подходов, лежащих в основе таких методов, удается решать задачи в разных областях науки, как фундаментальные, так и с наличием практических приложений. Большая часть </w:t>
      </w:r>
      <w:proofErr w:type="gramStart"/>
      <w:r w:rsidRPr="009E2D08">
        <w:rPr>
          <w:color w:val="000000"/>
          <w:sz w:val="26"/>
          <w:szCs w:val="26"/>
        </w:rPr>
        <w:t>работ</w:t>
      </w:r>
      <w:proofErr w:type="gramEnd"/>
      <w:r w:rsidRPr="009E2D08">
        <w:rPr>
          <w:color w:val="000000"/>
          <w:sz w:val="26"/>
          <w:szCs w:val="26"/>
        </w:rPr>
        <w:t xml:space="preserve"> так или иначе связана с решением проблем геофизики, однако возникают и другие тематики. Можно выделить следующие основные направления исследований: </w:t>
      </w:r>
    </w:p>
    <w:p w:rsidR="0018723B" w:rsidRPr="009E2D08" w:rsidRDefault="0018723B" w:rsidP="00127969">
      <w:pPr>
        <w:pStyle w:val="a5"/>
        <w:ind w:left="0" w:firstLine="709"/>
        <w:jc w:val="both"/>
        <w:rPr>
          <w:color w:val="000000"/>
          <w:sz w:val="26"/>
          <w:szCs w:val="26"/>
        </w:rPr>
      </w:pPr>
      <w:r w:rsidRPr="009E2D08">
        <w:rPr>
          <w:color w:val="000000"/>
          <w:sz w:val="26"/>
          <w:szCs w:val="26"/>
        </w:rPr>
        <w:t>•</w:t>
      </w:r>
      <w:r w:rsidRPr="009E2D08">
        <w:rPr>
          <w:color w:val="000000"/>
          <w:sz w:val="26"/>
          <w:szCs w:val="26"/>
        </w:rPr>
        <w:tab/>
        <w:t>Цементные и глинистые минералы. Исследование термодинамических, механических, адсорбционных свойств. Барьерные свойства в пунктах геологического глубинного захоронения радиоактивных ионов. (</w:t>
      </w:r>
      <w:proofErr w:type="spellStart"/>
      <w:r w:rsidRPr="009E2D08">
        <w:rPr>
          <w:color w:val="000000"/>
          <w:sz w:val="26"/>
          <w:szCs w:val="26"/>
        </w:rPr>
        <w:t>Тарарушкин</w:t>
      </w:r>
      <w:proofErr w:type="spellEnd"/>
      <w:r w:rsidRPr="009E2D08">
        <w:rPr>
          <w:color w:val="000000"/>
          <w:sz w:val="26"/>
          <w:szCs w:val="26"/>
        </w:rPr>
        <w:t xml:space="preserve">, </w:t>
      </w:r>
      <w:proofErr w:type="spellStart"/>
      <w:r w:rsidRPr="009E2D08">
        <w:rPr>
          <w:color w:val="000000"/>
          <w:sz w:val="26"/>
          <w:szCs w:val="26"/>
        </w:rPr>
        <w:t>Глушак</w:t>
      </w:r>
      <w:proofErr w:type="spellEnd"/>
      <w:r w:rsidRPr="009E2D08">
        <w:rPr>
          <w:color w:val="000000"/>
          <w:sz w:val="26"/>
          <w:szCs w:val="26"/>
        </w:rPr>
        <w:t>, Смирнов, Писарев)</w:t>
      </w:r>
    </w:p>
    <w:p w:rsidR="0018723B" w:rsidRPr="009E2D08" w:rsidRDefault="0018723B" w:rsidP="00127969">
      <w:pPr>
        <w:pStyle w:val="a5"/>
        <w:ind w:left="0" w:firstLine="709"/>
        <w:jc w:val="both"/>
        <w:rPr>
          <w:color w:val="000000"/>
          <w:sz w:val="26"/>
          <w:szCs w:val="26"/>
        </w:rPr>
      </w:pPr>
      <w:r w:rsidRPr="009E2D08">
        <w:rPr>
          <w:color w:val="000000"/>
          <w:sz w:val="26"/>
          <w:szCs w:val="26"/>
        </w:rPr>
        <w:t>•</w:t>
      </w:r>
      <w:r w:rsidRPr="009E2D08">
        <w:rPr>
          <w:color w:val="000000"/>
          <w:sz w:val="26"/>
          <w:szCs w:val="26"/>
        </w:rPr>
        <w:tab/>
        <w:t xml:space="preserve">Жидкости и флюиды сложного состава: описание поведения смесей углеводородов в условиях высоких температур и давлений, </w:t>
      </w:r>
      <w:proofErr w:type="spellStart"/>
      <w:r w:rsidRPr="009E2D08">
        <w:rPr>
          <w:color w:val="000000"/>
          <w:sz w:val="26"/>
          <w:szCs w:val="26"/>
        </w:rPr>
        <w:t>нанотечения</w:t>
      </w:r>
      <w:proofErr w:type="spellEnd"/>
      <w:r w:rsidRPr="009E2D08">
        <w:rPr>
          <w:color w:val="000000"/>
          <w:sz w:val="26"/>
          <w:szCs w:val="26"/>
        </w:rPr>
        <w:t xml:space="preserve"> в поровом пространстве и взаимодействие с окружающими глинистыми и песчаными материалами окружающих пород, задачи фильтрации жидкости (Писарев, Кондратюк, </w:t>
      </w:r>
      <w:proofErr w:type="spellStart"/>
      <w:r w:rsidRPr="009E2D08">
        <w:rPr>
          <w:color w:val="000000"/>
          <w:sz w:val="26"/>
          <w:szCs w:val="26"/>
        </w:rPr>
        <w:t>Тарарушкин</w:t>
      </w:r>
      <w:proofErr w:type="spellEnd"/>
      <w:r w:rsidRPr="009E2D08">
        <w:rPr>
          <w:color w:val="000000"/>
          <w:sz w:val="26"/>
          <w:szCs w:val="26"/>
        </w:rPr>
        <w:t>)</w:t>
      </w:r>
    </w:p>
    <w:p w:rsidR="0018723B" w:rsidRPr="009E2D08" w:rsidRDefault="0018723B" w:rsidP="00127969">
      <w:pPr>
        <w:pStyle w:val="a5"/>
        <w:ind w:left="0" w:firstLine="709"/>
        <w:jc w:val="both"/>
        <w:rPr>
          <w:color w:val="000000"/>
          <w:sz w:val="26"/>
          <w:szCs w:val="26"/>
        </w:rPr>
      </w:pPr>
      <w:r w:rsidRPr="009E2D08">
        <w:rPr>
          <w:color w:val="000000"/>
          <w:sz w:val="26"/>
          <w:szCs w:val="26"/>
        </w:rPr>
        <w:t>•</w:t>
      </w:r>
      <w:r w:rsidRPr="009E2D08">
        <w:rPr>
          <w:color w:val="000000"/>
          <w:sz w:val="26"/>
          <w:szCs w:val="26"/>
        </w:rPr>
        <w:tab/>
        <w:t>Экстремальные состояния вещества. Свойства веще</w:t>
      </w:r>
      <w:proofErr w:type="gramStart"/>
      <w:r w:rsidRPr="009E2D08">
        <w:rPr>
          <w:color w:val="000000"/>
          <w:sz w:val="26"/>
          <w:szCs w:val="26"/>
        </w:rPr>
        <w:t>ств пр</w:t>
      </w:r>
      <w:proofErr w:type="gramEnd"/>
      <w:r w:rsidRPr="009E2D08">
        <w:rPr>
          <w:color w:val="000000"/>
          <w:sz w:val="26"/>
          <w:szCs w:val="26"/>
        </w:rPr>
        <w:t xml:space="preserve">и экстремальных температурах и/или давлениях. </w:t>
      </w:r>
    </w:p>
    <w:p w:rsidR="0018723B" w:rsidRPr="009E2D08" w:rsidRDefault="0018723B" w:rsidP="00820CA8">
      <w:pPr>
        <w:pStyle w:val="a5"/>
        <w:ind w:left="0" w:firstLine="709"/>
        <w:rPr>
          <w:color w:val="000000"/>
          <w:sz w:val="26"/>
          <w:szCs w:val="26"/>
        </w:rPr>
      </w:pPr>
      <w:r w:rsidRPr="009E2D08">
        <w:rPr>
          <w:color w:val="000000"/>
          <w:sz w:val="26"/>
          <w:szCs w:val="26"/>
        </w:rPr>
        <w:t>o</w:t>
      </w:r>
      <w:r w:rsidRPr="009E2D08">
        <w:rPr>
          <w:color w:val="000000"/>
          <w:sz w:val="26"/>
          <w:szCs w:val="26"/>
        </w:rPr>
        <w:tab/>
        <w:t xml:space="preserve">проблемы железа в условиях ядра Земли и других планет (Белоножко, Смирнов); </w:t>
      </w:r>
    </w:p>
    <w:p w:rsidR="0018723B" w:rsidRPr="009E2D08" w:rsidRDefault="0018723B" w:rsidP="00820CA8">
      <w:pPr>
        <w:pStyle w:val="a5"/>
        <w:ind w:left="0" w:firstLine="709"/>
        <w:rPr>
          <w:color w:val="000000"/>
          <w:sz w:val="26"/>
          <w:szCs w:val="26"/>
        </w:rPr>
      </w:pPr>
      <w:r w:rsidRPr="009E2D08">
        <w:rPr>
          <w:color w:val="000000"/>
          <w:sz w:val="26"/>
          <w:szCs w:val="26"/>
        </w:rPr>
        <w:t>o</w:t>
      </w:r>
      <w:r w:rsidRPr="009E2D08">
        <w:rPr>
          <w:color w:val="000000"/>
          <w:sz w:val="26"/>
          <w:szCs w:val="26"/>
        </w:rPr>
        <w:tab/>
        <w:t xml:space="preserve">взаимодействие лазерного излучения с веществом (Писарев, </w:t>
      </w:r>
      <w:proofErr w:type="spellStart"/>
      <w:r w:rsidRPr="009E2D08">
        <w:rPr>
          <w:color w:val="000000"/>
          <w:sz w:val="26"/>
          <w:szCs w:val="26"/>
        </w:rPr>
        <w:t>Гросси</w:t>
      </w:r>
      <w:proofErr w:type="spellEnd"/>
      <w:r w:rsidRPr="009E2D08">
        <w:rPr>
          <w:color w:val="000000"/>
          <w:sz w:val="26"/>
          <w:szCs w:val="26"/>
        </w:rPr>
        <w:t xml:space="preserve">); </w:t>
      </w:r>
    </w:p>
    <w:p w:rsidR="0018723B" w:rsidRPr="009E2D08" w:rsidRDefault="0018723B" w:rsidP="00820CA8">
      <w:pPr>
        <w:pStyle w:val="a5"/>
        <w:ind w:left="0" w:firstLine="709"/>
        <w:rPr>
          <w:color w:val="000000"/>
          <w:sz w:val="26"/>
          <w:szCs w:val="26"/>
        </w:rPr>
      </w:pPr>
      <w:r w:rsidRPr="009E2D08">
        <w:rPr>
          <w:color w:val="000000"/>
          <w:sz w:val="26"/>
          <w:szCs w:val="26"/>
        </w:rPr>
        <w:lastRenderedPageBreak/>
        <w:t>o</w:t>
      </w:r>
      <w:r w:rsidRPr="009E2D08">
        <w:rPr>
          <w:color w:val="000000"/>
          <w:sz w:val="26"/>
          <w:szCs w:val="26"/>
        </w:rPr>
        <w:tab/>
        <w:t xml:space="preserve">«проблема» металлического водорода (Федоров, </w:t>
      </w:r>
      <w:proofErr w:type="spellStart"/>
      <w:r w:rsidRPr="009E2D08">
        <w:rPr>
          <w:color w:val="000000"/>
          <w:sz w:val="26"/>
          <w:szCs w:val="26"/>
        </w:rPr>
        <w:t>Стегайлов</w:t>
      </w:r>
      <w:proofErr w:type="spellEnd"/>
      <w:r w:rsidRPr="009E2D08">
        <w:rPr>
          <w:color w:val="000000"/>
          <w:sz w:val="26"/>
          <w:szCs w:val="26"/>
        </w:rPr>
        <w:t xml:space="preserve">, </w:t>
      </w:r>
      <w:proofErr w:type="spellStart"/>
      <w:r w:rsidRPr="009E2D08">
        <w:rPr>
          <w:color w:val="000000"/>
          <w:sz w:val="26"/>
          <w:szCs w:val="26"/>
        </w:rPr>
        <w:t>Норман</w:t>
      </w:r>
      <w:proofErr w:type="spellEnd"/>
      <w:r w:rsidRPr="009E2D08">
        <w:rPr>
          <w:color w:val="000000"/>
          <w:sz w:val="26"/>
          <w:szCs w:val="26"/>
        </w:rPr>
        <w:t xml:space="preserve">); </w:t>
      </w:r>
    </w:p>
    <w:p w:rsidR="0018723B" w:rsidRPr="009E2D08" w:rsidRDefault="0018723B" w:rsidP="00820CA8">
      <w:pPr>
        <w:pStyle w:val="a5"/>
        <w:ind w:left="0" w:firstLine="709"/>
        <w:rPr>
          <w:color w:val="000000"/>
          <w:sz w:val="26"/>
          <w:szCs w:val="26"/>
        </w:rPr>
      </w:pPr>
      <w:r w:rsidRPr="009E2D08">
        <w:rPr>
          <w:color w:val="000000"/>
          <w:sz w:val="26"/>
          <w:szCs w:val="26"/>
        </w:rPr>
        <w:t>o</w:t>
      </w:r>
      <w:r w:rsidRPr="009E2D08">
        <w:rPr>
          <w:color w:val="000000"/>
          <w:sz w:val="26"/>
          <w:szCs w:val="26"/>
        </w:rPr>
        <w:tab/>
        <w:t xml:space="preserve">Плавление и горение углеродных материалов (Логунов, </w:t>
      </w:r>
      <w:proofErr w:type="spellStart"/>
      <w:r w:rsidRPr="009E2D08">
        <w:rPr>
          <w:color w:val="000000"/>
          <w:sz w:val="26"/>
          <w:szCs w:val="26"/>
        </w:rPr>
        <w:t>Стегайлов</w:t>
      </w:r>
      <w:proofErr w:type="spellEnd"/>
      <w:r w:rsidRPr="009E2D08">
        <w:rPr>
          <w:color w:val="000000"/>
          <w:sz w:val="26"/>
          <w:szCs w:val="26"/>
        </w:rPr>
        <w:t>)</w:t>
      </w:r>
    </w:p>
    <w:p w:rsidR="0018723B" w:rsidRPr="00BD78C3" w:rsidRDefault="0018723B" w:rsidP="00820CA8">
      <w:pPr>
        <w:pStyle w:val="a5"/>
        <w:spacing w:after="120"/>
        <w:ind w:left="0" w:firstLine="709"/>
        <w:rPr>
          <w:sz w:val="26"/>
          <w:szCs w:val="26"/>
        </w:rPr>
      </w:pPr>
      <w:r w:rsidRPr="009E2D08">
        <w:rPr>
          <w:color w:val="000000"/>
          <w:sz w:val="26"/>
          <w:szCs w:val="26"/>
        </w:rPr>
        <w:t>•</w:t>
      </w:r>
      <w:r w:rsidRPr="009E2D08">
        <w:rPr>
          <w:color w:val="000000"/>
          <w:sz w:val="26"/>
          <w:szCs w:val="26"/>
        </w:rPr>
        <w:tab/>
        <w:t xml:space="preserve">Суперкомпьютерные технологии. Анализ производительности программных продуктов на суперкомпьютерах разной архитектуры и их эффективность (Тимофеев, </w:t>
      </w:r>
      <w:proofErr w:type="spellStart"/>
      <w:r w:rsidRPr="009E2D08">
        <w:rPr>
          <w:color w:val="000000"/>
          <w:sz w:val="26"/>
          <w:szCs w:val="26"/>
        </w:rPr>
        <w:t>Стегайлов</w:t>
      </w:r>
      <w:proofErr w:type="spellEnd"/>
      <w:r w:rsidRPr="009E2D08">
        <w:rPr>
          <w:color w:val="000000"/>
          <w:sz w:val="26"/>
          <w:szCs w:val="26"/>
        </w:rPr>
        <w:t xml:space="preserve">, </w:t>
      </w:r>
      <w:proofErr w:type="spellStart"/>
      <w:r w:rsidRPr="009E2D08">
        <w:rPr>
          <w:color w:val="000000"/>
          <w:sz w:val="26"/>
          <w:szCs w:val="26"/>
        </w:rPr>
        <w:t>Галигеров</w:t>
      </w:r>
      <w:proofErr w:type="spellEnd"/>
      <w:r w:rsidRPr="009E2D08">
        <w:rPr>
          <w:color w:val="000000"/>
          <w:sz w:val="26"/>
          <w:szCs w:val="26"/>
        </w:rPr>
        <w:t xml:space="preserve">, Е Рем </w:t>
      </w:r>
      <w:proofErr w:type="spellStart"/>
      <w:r w:rsidRPr="009E2D08">
        <w:rPr>
          <w:color w:val="000000"/>
          <w:sz w:val="26"/>
          <w:szCs w:val="26"/>
        </w:rPr>
        <w:t>Чой</w:t>
      </w:r>
      <w:proofErr w:type="spellEnd"/>
      <w:r w:rsidRPr="009E2D08">
        <w:rPr>
          <w:color w:val="000000"/>
          <w:sz w:val="26"/>
          <w:szCs w:val="26"/>
        </w:rPr>
        <w:t>)</w:t>
      </w:r>
      <w:r w:rsidRPr="009E2D08" w:rsidDel="009E2D08">
        <w:rPr>
          <w:color w:val="000000"/>
          <w:sz w:val="26"/>
          <w:szCs w:val="26"/>
        </w:rPr>
        <w:t xml:space="preserve"> </w:t>
      </w:r>
    </w:p>
    <w:p w:rsidR="0018723B" w:rsidRPr="00BD78C3" w:rsidRDefault="0018723B" w:rsidP="00820CA8">
      <w:pPr>
        <w:pStyle w:val="Default"/>
        <w:spacing w:before="240" w:after="120"/>
        <w:ind w:firstLine="709"/>
        <w:rPr>
          <w:rFonts w:ascii="Times New Roman" w:hAnsi="Times New Roman" w:cs="Times New Roman"/>
          <w:b/>
          <w:sz w:val="26"/>
          <w:szCs w:val="26"/>
        </w:rPr>
      </w:pPr>
      <w:r w:rsidRPr="00BD78C3">
        <w:rPr>
          <w:sz w:val="26"/>
          <w:szCs w:val="26"/>
        </w:rPr>
        <w:t xml:space="preserve"> </w:t>
      </w:r>
      <w:r w:rsidRPr="00BD78C3">
        <w:rPr>
          <w:rFonts w:ascii="Times New Roman" w:hAnsi="Times New Roman" w:cs="Times New Roman"/>
          <w:b/>
          <w:sz w:val="26"/>
          <w:szCs w:val="26"/>
        </w:rPr>
        <w:t>Представление и популяризация результатов работы</w:t>
      </w:r>
    </w:p>
    <w:p w:rsidR="0018723B" w:rsidRPr="00BD78C3" w:rsidRDefault="0018723B" w:rsidP="00820CA8">
      <w:pPr>
        <w:pStyle w:val="af3"/>
        <w:widowControl/>
        <w:tabs>
          <w:tab w:val="left" w:pos="142"/>
        </w:tabs>
        <w:spacing w:before="120" w:after="120"/>
        <w:ind w:firstLine="709"/>
        <w:jc w:val="both"/>
        <w:rPr>
          <w:rFonts w:ascii="Times New Roman" w:hAnsi="Times New Roman"/>
          <w:color w:val="000000"/>
          <w:sz w:val="26"/>
          <w:szCs w:val="26"/>
        </w:rPr>
      </w:pPr>
      <w:r>
        <w:rPr>
          <w:rFonts w:ascii="Times New Roman" w:hAnsi="Times New Roman"/>
          <w:color w:val="000000"/>
          <w:sz w:val="26"/>
          <w:szCs w:val="26"/>
        </w:rPr>
        <w:t>Работы сотрудников лаборатории, в том числе студентов и аспирантов,</w:t>
      </w:r>
      <w:r w:rsidRPr="00BD78C3">
        <w:rPr>
          <w:rFonts w:ascii="Times New Roman" w:hAnsi="Times New Roman"/>
          <w:color w:val="000000"/>
          <w:sz w:val="26"/>
          <w:szCs w:val="26"/>
        </w:rPr>
        <w:t xml:space="preserve"> регулярно представля</w:t>
      </w:r>
      <w:r>
        <w:rPr>
          <w:rFonts w:ascii="Times New Roman" w:hAnsi="Times New Roman"/>
          <w:color w:val="000000"/>
          <w:sz w:val="26"/>
          <w:szCs w:val="26"/>
        </w:rPr>
        <w:t>ются</w:t>
      </w:r>
      <w:r w:rsidRPr="00BD78C3">
        <w:rPr>
          <w:rFonts w:ascii="Times New Roman" w:hAnsi="Times New Roman"/>
          <w:color w:val="000000"/>
          <w:sz w:val="26"/>
          <w:szCs w:val="26"/>
        </w:rPr>
        <w:t xml:space="preserve"> на ведущих отечественных и международных конференциях и в высокорейтинговых мировых научных изданиях. </w:t>
      </w:r>
    </w:p>
    <w:p w:rsidR="0018723B" w:rsidRDefault="0018723B" w:rsidP="00820CA8">
      <w:pPr>
        <w:pStyle w:val="Default"/>
        <w:spacing w:before="240" w:after="120"/>
        <w:ind w:firstLine="709"/>
        <w:rPr>
          <w:rFonts w:ascii="Times New Roman" w:hAnsi="Times New Roman" w:cs="Times New Roman"/>
          <w:sz w:val="26"/>
          <w:szCs w:val="26"/>
        </w:rPr>
      </w:pPr>
      <w:r w:rsidRPr="0082785C">
        <w:rPr>
          <w:rFonts w:ascii="Times New Roman" w:hAnsi="Times New Roman" w:cs="Times New Roman"/>
          <w:b/>
          <w:sz w:val="26"/>
          <w:szCs w:val="26"/>
        </w:rPr>
        <w:t xml:space="preserve">Показатели эффективности работы МЛ САММА на 2024 - 2026 гг. </w:t>
      </w:r>
      <w:r w:rsidRPr="0082785C">
        <w:rPr>
          <w:rFonts w:ascii="Times New Roman" w:hAnsi="Times New Roman" w:cs="Times New Roman"/>
          <w:bCs/>
          <w:sz w:val="26"/>
          <w:szCs w:val="26"/>
        </w:rPr>
        <w:t>будут</w:t>
      </w:r>
      <w:r w:rsidRPr="0082785C">
        <w:rPr>
          <w:rFonts w:ascii="Times New Roman" w:hAnsi="Times New Roman" w:cs="Times New Roman"/>
          <w:b/>
          <w:sz w:val="26"/>
          <w:szCs w:val="26"/>
        </w:rPr>
        <w:t xml:space="preserve"> </w:t>
      </w:r>
      <w:proofErr w:type="gramStart"/>
      <w:r w:rsidRPr="0082785C">
        <w:rPr>
          <w:rFonts w:ascii="Times New Roman" w:hAnsi="Times New Roman" w:cs="Times New Roman"/>
          <w:bCs/>
          <w:sz w:val="26"/>
          <w:szCs w:val="26"/>
        </w:rPr>
        <w:t>рассматриваться</w:t>
      </w:r>
      <w:proofErr w:type="gramEnd"/>
      <w:r w:rsidRPr="0082785C">
        <w:rPr>
          <w:rFonts w:ascii="Times New Roman" w:hAnsi="Times New Roman" w:cs="Times New Roman"/>
          <w:bCs/>
          <w:sz w:val="26"/>
          <w:szCs w:val="26"/>
        </w:rPr>
        <w:t xml:space="preserve"> и утверждаться в середине ноября 20</w:t>
      </w:r>
      <w:r w:rsidRPr="0082785C">
        <w:rPr>
          <w:rFonts w:ascii="Times New Roman" w:hAnsi="Times New Roman" w:cs="Times New Roman"/>
          <w:sz w:val="26"/>
          <w:szCs w:val="26"/>
        </w:rPr>
        <w:t>23 года на экспертном совете по научным исследованиям.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1049"/>
        <w:gridCol w:w="1049"/>
        <w:gridCol w:w="1049"/>
      </w:tblGrid>
      <w:tr w:rsidR="0018723B" w:rsidRPr="008F0FAC" w:rsidTr="005F7D65">
        <w:trPr>
          <w:trHeight w:val="315"/>
        </w:trPr>
        <w:tc>
          <w:tcPr>
            <w:tcW w:w="6232" w:type="dxa"/>
            <w:shd w:val="clear" w:color="auto" w:fill="D9D9D9"/>
          </w:tcPr>
          <w:p w:rsidR="0018723B" w:rsidRPr="008F0FAC" w:rsidRDefault="0018723B" w:rsidP="005F7D65">
            <w:pPr>
              <w:ind w:firstLine="34"/>
              <w:contextualSpacing/>
              <w:jc w:val="both"/>
              <w:rPr>
                <w:b/>
                <w:bCs/>
                <w:kern w:val="36"/>
              </w:rPr>
            </w:pPr>
            <w:r w:rsidRPr="008F0FAC">
              <w:rPr>
                <w:b/>
                <w:bCs/>
                <w:kern w:val="36"/>
              </w:rPr>
              <w:t>Индикатор</w:t>
            </w:r>
          </w:p>
        </w:tc>
        <w:tc>
          <w:tcPr>
            <w:tcW w:w="1049" w:type="dxa"/>
            <w:shd w:val="clear" w:color="auto" w:fill="D9D9D9"/>
          </w:tcPr>
          <w:p w:rsidR="0018723B" w:rsidRPr="008F0FAC" w:rsidRDefault="0018723B" w:rsidP="005F7D65">
            <w:pPr>
              <w:contextualSpacing/>
              <w:jc w:val="center"/>
              <w:rPr>
                <w:b/>
                <w:bCs/>
              </w:rPr>
            </w:pPr>
            <w:r w:rsidRPr="008F0FAC">
              <w:rPr>
                <w:b/>
                <w:bCs/>
              </w:rPr>
              <w:t>2024</w:t>
            </w:r>
          </w:p>
        </w:tc>
        <w:tc>
          <w:tcPr>
            <w:tcW w:w="1049" w:type="dxa"/>
            <w:shd w:val="clear" w:color="auto" w:fill="D9D9D9"/>
          </w:tcPr>
          <w:p w:rsidR="0018723B" w:rsidRPr="008F0FAC" w:rsidRDefault="0018723B" w:rsidP="005F7D65">
            <w:pPr>
              <w:contextualSpacing/>
              <w:jc w:val="center"/>
              <w:rPr>
                <w:b/>
                <w:bCs/>
              </w:rPr>
            </w:pPr>
            <w:r w:rsidRPr="008F0FAC">
              <w:rPr>
                <w:b/>
                <w:bCs/>
              </w:rPr>
              <w:t>2025</w:t>
            </w:r>
          </w:p>
        </w:tc>
        <w:tc>
          <w:tcPr>
            <w:tcW w:w="1049" w:type="dxa"/>
            <w:shd w:val="clear" w:color="auto" w:fill="D9D9D9"/>
          </w:tcPr>
          <w:p w:rsidR="0018723B" w:rsidRPr="008F0FAC" w:rsidRDefault="0018723B" w:rsidP="005F7D65">
            <w:pPr>
              <w:contextualSpacing/>
              <w:jc w:val="center"/>
              <w:rPr>
                <w:b/>
                <w:bCs/>
              </w:rPr>
            </w:pPr>
            <w:r w:rsidRPr="008F0FAC">
              <w:rPr>
                <w:b/>
                <w:bCs/>
              </w:rPr>
              <w:t>2026</w:t>
            </w:r>
          </w:p>
        </w:tc>
      </w:tr>
      <w:tr w:rsidR="0018723B" w:rsidRPr="008F0FAC" w:rsidTr="005F7D65">
        <w:trPr>
          <w:trHeight w:val="360"/>
        </w:trPr>
        <w:tc>
          <w:tcPr>
            <w:tcW w:w="6232" w:type="dxa"/>
          </w:tcPr>
          <w:p w:rsidR="0018723B" w:rsidRPr="008F0FAC" w:rsidRDefault="0018723B" w:rsidP="005F7D65">
            <w:pPr>
              <w:contextualSpacing/>
              <w:jc w:val="both"/>
              <w:rPr>
                <w:kern w:val="36"/>
              </w:rPr>
            </w:pPr>
            <w:r w:rsidRPr="008F0FAC">
              <w:t>Научные публикации по тематике лаборатории на английском языке со ссылкой на источник финансирования, не менее</w:t>
            </w:r>
          </w:p>
        </w:tc>
        <w:tc>
          <w:tcPr>
            <w:tcW w:w="1049" w:type="dxa"/>
          </w:tcPr>
          <w:p w:rsidR="0018723B" w:rsidRPr="008F0FAC" w:rsidRDefault="0018723B" w:rsidP="005F7D65">
            <w:pPr>
              <w:contextualSpacing/>
              <w:jc w:val="center"/>
            </w:pPr>
            <w:r w:rsidRPr="008F0FAC">
              <w:t>12</w:t>
            </w:r>
          </w:p>
        </w:tc>
        <w:tc>
          <w:tcPr>
            <w:tcW w:w="1049" w:type="dxa"/>
          </w:tcPr>
          <w:p w:rsidR="0018723B" w:rsidRPr="008F0FAC" w:rsidRDefault="0018723B" w:rsidP="005F7D65">
            <w:pPr>
              <w:contextualSpacing/>
              <w:jc w:val="center"/>
            </w:pPr>
            <w:r w:rsidRPr="008F0FAC">
              <w:t>12</w:t>
            </w:r>
          </w:p>
        </w:tc>
        <w:tc>
          <w:tcPr>
            <w:tcW w:w="1049" w:type="dxa"/>
          </w:tcPr>
          <w:p w:rsidR="0018723B" w:rsidRPr="008F0FAC" w:rsidRDefault="0018723B" w:rsidP="005F7D65">
            <w:pPr>
              <w:contextualSpacing/>
              <w:jc w:val="center"/>
            </w:pPr>
            <w:r w:rsidRPr="008F0FAC">
              <w:t>12</w:t>
            </w:r>
          </w:p>
        </w:tc>
      </w:tr>
      <w:tr w:rsidR="0018723B" w:rsidRPr="008F0FAC" w:rsidTr="005F7D65">
        <w:trPr>
          <w:trHeight w:val="342"/>
        </w:trPr>
        <w:tc>
          <w:tcPr>
            <w:tcW w:w="6232" w:type="dxa"/>
          </w:tcPr>
          <w:p w:rsidR="0018723B" w:rsidRPr="008F0FAC" w:rsidRDefault="0018723B" w:rsidP="005F7D65">
            <w:pPr>
              <w:contextualSpacing/>
              <w:rPr>
                <w:b/>
                <w:bCs/>
                <w:kern w:val="36"/>
              </w:rPr>
            </w:pPr>
            <w:r w:rsidRPr="008F0FAC">
              <w:t>Число студентов и аспирантов в лаборатории, не менее</w:t>
            </w:r>
          </w:p>
        </w:tc>
        <w:tc>
          <w:tcPr>
            <w:tcW w:w="1049" w:type="dxa"/>
          </w:tcPr>
          <w:p w:rsidR="0018723B" w:rsidRPr="008F0FAC" w:rsidRDefault="0018723B" w:rsidP="005F7D65">
            <w:pPr>
              <w:contextualSpacing/>
              <w:jc w:val="center"/>
            </w:pPr>
            <w:r w:rsidRPr="008F0FAC">
              <w:t>5</w:t>
            </w:r>
          </w:p>
        </w:tc>
        <w:tc>
          <w:tcPr>
            <w:tcW w:w="1049" w:type="dxa"/>
          </w:tcPr>
          <w:p w:rsidR="0018723B" w:rsidRPr="008F0FAC" w:rsidRDefault="0018723B" w:rsidP="005F7D65">
            <w:pPr>
              <w:contextualSpacing/>
              <w:jc w:val="center"/>
            </w:pPr>
            <w:r w:rsidRPr="008F0FAC">
              <w:t>5</w:t>
            </w:r>
          </w:p>
        </w:tc>
        <w:tc>
          <w:tcPr>
            <w:tcW w:w="1049" w:type="dxa"/>
          </w:tcPr>
          <w:p w:rsidR="0018723B" w:rsidRPr="008F0FAC" w:rsidRDefault="0018723B" w:rsidP="005F7D65">
            <w:pPr>
              <w:contextualSpacing/>
              <w:jc w:val="center"/>
            </w:pPr>
            <w:r w:rsidRPr="008F0FAC">
              <w:t>5</w:t>
            </w:r>
          </w:p>
        </w:tc>
      </w:tr>
      <w:tr w:rsidR="0018723B" w:rsidRPr="008F0FAC" w:rsidTr="005F7D65">
        <w:trPr>
          <w:trHeight w:val="346"/>
        </w:trPr>
        <w:tc>
          <w:tcPr>
            <w:tcW w:w="6232" w:type="dxa"/>
          </w:tcPr>
          <w:p w:rsidR="0018723B" w:rsidRPr="008F0FAC" w:rsidRDefault="0018723B" w:rsidP="005F7D65">
            <w:pPr>
              <w:contextualSpacing/>
              <w:rPr>
                <w:b/>
                <w:bCs/>
                <w:kern w:val="36"/>
              </w:rPr>
            </w:pPr>
            <w:r w:rsidRPr="008F0FAC">
              <w:t>Привлеченное финансирование, не менее</w:t>
            </w:r>
          </w:p>
        </w:tc>
        <w:tc>
          <w:tcPr>
            <w:tcW w:w="1049" w:type="dxa"/>
          </w:tcPr>
          <w:p w:rsidR="0018723B" w:rsidRPr="008F0FAC" w:rsidRDefault="0018723B" w:rsidP="005F7D65">
            <w:pPr>
              <w:contextualSpacing/>
              <w:jc w:val="center"/>
            </w:pPr>
            <w:r w:rsidRPr="008F0FAC">
              <w:t>3,0</w:t>
            </w:r>
          </w:p>
        </w:tc>
        <w:tc>
          <w:tcPr>
            <w:tcW w:w="1049" w:type="dxa"/>
          </w:tcPr>
          <w:p w:rsidR="0018723B" w:rsidRPr="008F0FAC" w:rsidRDefault="0018723B" w:rsidP="005F7D65">
            <w:pPr>
              <w:contextualSpacing/>
              <w:jc w:val="center"/>
            </w:pPr>
            <w:r w:rsidRPr="008F0FAC">
              <w:t>4,0</w:t>
            </w:r>
          </w:p>
        </w:tc>
        <w:tc>
          <w:tcPr>
            <w:tcW w:w="1049" w:type="dxa"/>
          </w:tcPr>
          <w:p w:rsidR="0018723B" w:rsidRPr="008F0FAC" w:rsidRDefault="0018723B" w:rsidP="005F7D65">
            <w:pPr>
              <w:contextualSpacing/>
              <w:jc w:val="center"/>
            </w:pPr>
            <w:r w:rsidRPr="008F0FAC">
              <w:t>5,0</w:t>
            </w:r>
          </w:p>
        </w:tc>
      </w:tr>
      <w:tr w:rsidR="0018723B" w:rsidRPr="008F0FAC" w:rsidTr="005F7D65">
        <w:trPr>
          <w:trHeight w:val="346"/>
        </w:trPr>
        <w:tc>
          <w:tcPr>
            <w:tcW w:w="6232" w:type="dxa"/>
          </w:tcPr>
          <w:p w:rsidR="0018723B" w:rsidRPr="008F0FAC" w:rsidRDefault="0018723B" w:rsidP="005F7D65">
            <w:pPr>
              <w:contextualSpacing/>
              <w:rPr>
                <w:b/>
                <w:bCs/>
                <w:kern w:val="36"/>
              </w:rPr>
            </w:pPr>
            <w:r w:rsidRPr="008F0FAC">
              <w:t>Число РИД</w:t>
            </w:r>
          </w:p>
        </w:tc>
        <w:tc>
          <w:tcPr>
            <w:tcW w:w="1049" w:type="dxa"/>
          </w:tcPr>
          <w:p w:rsidR="0018723B" w:rsidRPr="008F0FAC" w:rsidRDefault="0018723B" w:rsidP="005F7D65">
            <w:pPr>
              <w:contextualSpacing/>
              <w:jc w:val="center"/>
            </w:pPr>
            <w:r w:rsidRPr="008F0FAC">
              <w:t>1</w:t>
            </w:r>
          </w:p>
        </w:tc>
        <w:tc>
          <w:tcPr>
            <w:tcW w:w="1049" w:type="dxa"/>
          </w:tcPr>
          <w:p w:rsidR="0018723B" w:rsidRPr="008F0FAC" w:rsidRDefault="0018723B" w:rsidP="005F7D65">
            <w:pPr>
              <w:contextualSpacing/>
              <w:jc w:val="center"/>
            </w:pPr>
            <w:r w:rsidRPr="008F0FAC">
              <w:t>1</w:t>
            </w:r>
          </w:p>
        </w:tc>
        <w:tc>
          <w:tcPr>
            <w:tcW w:w="1049" w:type="dxa"/>
          </w:tcPr>
          <w:p w:rsidR="0018723B" w:rsidRPr="008F0FAC" w:rsidRDefault="0018723B" w:rsidP="005F7D65">
            <w:pPr>
              <w:contextualSpacing/>
              <w:jc w:val="center"/>
            </w:pPr>
            <w:r w:rsidRPr="008F0FAC">
              <w:t>1</w:t>
            </w:r>
          </w:p>
        </w:tc>
      </w:tr>
      <w:tr w:rsidR="0018723B" w:rsidRPr="008F0FAC" w:rsidTr="005F7D65">
        <w:trPr>
          <w:trHeight w:val="346"/>
        </w:trPr>
        <w:tc>
          <w:tcPr>
            <w:tcW w:w="6232" w:type="dxa"/>
          </w:tcPr>
          <w:p w:rsidR="0018723B" w:rsidRPr="008F0FAC" w:rsidRDefault="0018723B" w:rsidP="005F7D65">
            <w:pPr>
              <w:contextualSpacing/>
              <w:rPr>
                <w:b/>
                <w:bCs/>
                <w:kern w:val="36"/>
              </w:rPr>
            </w:pPr>
            <w:r w:rsidRPr="008F0FAC">
              <w:t>Организация школ-семинаров / год</w:t>
            </w:r>
          </w:p>
        </w:tc>
        <w:tc>
          <w:tcPr>
            <w:tcW w:w="1049" w:type="dxa"/>
          </w:tcPr>
          <w:p w:rsidR="0018723B" w:rsidRPr="008F0FAC" w:rsidRDefault="0018723B" w:rsidP="005F7D65">
            <w:pPr>
              <w:contextualSpacing/>
              <w:jc w:val="center"/>
            </w:pPr>
            <w:r w:rsidRPr="008F0FAC">
              <w:t>1</w:t>
            </w:r>
          </w:p>
        </w:tc>
        <w:tc>
          <w:tcPr>
            <w:tcW w:w="1049" w:type="dxa"/>
          </w:tcPr>
          <w:p w:rsidR="0018723B" w:rsidRPr="008F0FAC" w:rsidRDefault="0018723B" w:rsidP="005F7D65">
            <w:pPr>
              <w:contextualSpacing/>
              <w:jc w:val="center"/>
            </w:pPr>
            <w:r w:rsidRPr="008F0FAC">
              <w:t>1</w:t>
            </w:r>
          </w:p>
        </w:tc>
        <w:tc>
          <w:tcPr>
            <w:tcW w:w="1049" w:type="dxa"/>
          </w:tcPr>
          <w:p w:rsidR="0018723B" w:rsidRPr="008F0FAC" w:rsidRDefault="0018723B" w:rsidP="005F7D65">
            <w:pPr>
              <w:contextualSpacing/>
              <w:jc w:val="center"/>
            </w:pPr>
            <w:r w:rsidRPr="008F0FAC">
              <w:t>1</w:t>
            </w:r>
          </w:p>
        </w:tc>
      </w:tr>
    </w:tbl>
    <w:p w:rsidR="0018723B" w:rsidRPr="004E6EE2" w:rsidRDefault="0018723B" w:rsidP="00820CA8">
      <w:pPr>
        <w:pStyle w:val="Default"/>
        <w:rPr>
          <w:rFonts w:ascii="Times New Roman" w:hAnsi="Times New Roman" w:cs="Times New Roman"/>
          <w:b/>
        </w:rPr>
      </w:pPr>
    </w:p>
    <w:p w:rsidR="0018723B" w:rsidRPr="00BD78C3" w:rsidRDefault="0018723B" w:rsidP="00820CA8">
      <w:pPr>
        <w:spacing w:after="120"/>
        <w:ind w:firstLine="709"/>
        <w:rPr>
          <w:b/>
          <w:color w:val="000000"/>
          <w:sz w:val="26"/>
          <w:szCs w:val="26"/>
        </w:rPr>
      </w:pPr>
      <w:r w:rsidRPr="00BD78C3">
        <w:rPr>
          <w:b/>
          <w:color w:val="000000"/>
          <w:sz w:val="26"/>
          <w:szCs w:val="26"/>
        </w:rPr>
        <w:t xml:space="preserve">5. Структура </w:t>
      </w:r>
      <w:r>
        <w:rPr>
          <w:b/>
          <w:color w:val="000000"/>
          <w:sz w:val="26"/>
          <w:szCs w:val="26"/>
        </w:rPr>
        <w:t>МЛ САММА</w:t>
      </w:r>
      <w:r w:rsidRPr="00BD78C3">
        <w:rPr>
          <w:b/>
          <w:color w:val="000000"/>
          <w:sz w:val="26"/>
          <w:szCs w:val="26"/>
        </w:rPr>
        <w:t xml:space="preserve">, российские и международные связи </w:t>
      </w:r>
    </w:p>
    <w:p w:rsidR="0018723B" w:rsidRPr="00BD78C3" w:rsidRDefault="0018723B" w:rsidP="00820CA8">
      <w:pPr>
        <w:spacing w:before="240" w:after="120"/>
        <w:ind w:firstLine="709"/>
        <w:jc w:val="both"/>
        <w:rPr>
          <w:b/>
          <w:color w:val="000000"/>
          <w:sz w:val="26"/>
          <w:szCs w:val="26"/>
        </w:rPr>
      </w:pPr>
      <w:r w:rsidRPr="00BD78C3">
        <w:rPr>
          <w:b/>
          <w:color w:val="000000"/>
          <w:sz w:val="26"/>
          <w:szCs w:val="26"/>
        </w:rPr>
        <w:t>Связь с другими проектами</w:t>
      </w:r>
    </w:p>
    <w:p w:rsidR="0018723B" w:rsidRDefault="0018723B" w:rsidP="00820CA8">
      <w:pPr>
        <w:spacing w:after="120"/>
        <w:ind w:firstLine="709"/>
        <w:jc w:val="both"/>
        <w:rPr>
          <w:sz w:val="26"/>
          <w:szCs w:val="26"/>
        </w:rPr>
      </w:pPr>
      <w:r>
        <w:rPr>
          <w:color w:val="000000"/>
          <w:sz w:val="26"/>
          <w:szCs w:val="26"/>
        </w:rPr>
        <w:t>Сотрудники лаборатории взаимодействуют с другими научными подразделениями МИЭМ</w:t>
      </w:r>
      <w:r w:rsidRPr="00BD78C3">
        <w:rPr>
          <w:color w:val="000000"/>
          <w:sz w:val="26"/>
          <w:szCs w:val="26"/>
        </w:rPr>
        <w:t>:</w:t>
      </w:r>
      <w:r>
        <w:rPr>
          <w:sz w:val="26"/>
          <w:szCs w:val="26"/>
        </w:rPr>
        <w:t xml:space="preserve"> </w:t>
      </w:r>
    </w:p>
    <w:p w:rsidR="0018723B" w:rsidRDefault="0018723B" w:rsidP="00820CA8">
      <w:pPr>
        <w:pStyle w:val="a5"/>
        <w:numPr>
          <w:ilvl w:val="0"/>
          <w:numId w:val="24"/>
        </w:numPr>
        <w:ind w:left="0" w:firstLine="0"/>
        <w:jc w:val="both"/>
        <w:rPr>
          <w:sz w:val="26"/>
          <w:szCs w:val="26"/>
        </w:rPr>
      </w:pPr>
      <w:r w:rsidRPr="00553A18">
        <w:rPr>
          <w:sz w:val="26"/>
          <w:szCs w:val="26"/>
        </w:rPr>
        <w:t xml:space="preserve">НУЛ «Квантовой </w:t>
      </w:r>
      <w:proofErr w:type="spellStart"/>
      <w:r w:rsidRPr="00553A18">
        <w:rPr>
          <w:sz w:val="26"/>
          <w:szCs w:val="26"/>
        </w:rPr>
        <w:t>наноэлектроники</w:t>
      </w:r>
      <w:proofErr w:type="spellEnd"/>
      <w:r w:rsidRPr="00553A18">
        <w:rPr>
          <w:sz w:val="26"/>
          <w:szCs w:val="26"/>
        </w:rPr>
        <w:t>»</w:t>
      </w:r>
    </w:p>
    <w:p w:rsidR="0018723B" w:rsidRPr="00553A18" w:rsidRDefault="0018723B" w:rsidP="00820CA8">
      <w:pPr>
        <w:pStyle w:val="a5"/>
        <w:numPr>
          <w:ilvl w:val="0"/>
          <w:numId w:val="24"/>
        </w:numPr>
        <w:ind w:left="0" w:firstLine="0"/>
        <w:jc w:val="both"/>
        <w:rPr>
          <w:sz w:val="26"/>
          <w:szCs w:val="26"/>
        </w:rPr>
      </w:pPr>
      <w:r>
        <w:rPr>
          <w:sz w:val="26"/>
          <w:szCs w:val="26"/>
        </w:rPr>
        <w:t>Лаборатория вычислительной физики</w:t>
      </w:r>
    </w:p>
    <w:p w:rsidR="0018723B" w:rsidRPr="00BD78C3" w:rsidRDefault="0018723B" w:rsidP="00820CA8">
      <w:pPr>
        <w:spacing w:before="240" w:after="120"/>
        <w:ind w:firstLine="426"/>
        <w:jc w:val="both"/>
        <w:rPr>
          <w:color w:val="000000"/>
          <w:sz w:val="26"/>
          <w:szCs w:val="26"/>
        </w:rPr>
      </w:pPr>
      <w:r w:rsidRPr="00BD78C3">
        <w:rPr>
          <w:b/>
          <w:color w:val="000000"/>
          <w:sz w:val="26"/>
          <w:szCs w:val="26"/>
        </w:rPr>
        <w:t>Партнерами</w:t>
      </w:r>
      <w:r w:rsidRPr="00BD78C3">
        <w:rPr>
          <w:color w:val="000000"/>
          <w:sz w:val="26"/>
          <w:szCs w:val="26"/>
        </w:rPr>
        <w:t xml:space="preserve"> </w:t>
      </w:r>
      <w:r>
        <w:rPr>
          <w:color w:val="000000"/>
          <w:sz w:val="26"/>
          <w:szCs w:val="26"/>
        </w:rPr>
        <w:t xml:space="preserve">МЛ САММА </w:t>
      </w:r>
      <w:r w:rsidRPr="00BD78C3">
        <w:rPr>
          <w:color w:val="000000"/>
          <w:sz w:val="26"/>
          <w:szCs w:val="26"/>
        </w:rPr>
        <w:t xml:space="preserve">является целый ряд отечественных и иностранных организаций и коллективов, с которыми у работников </w:t>
      </w:r>
      <w:r>
        <w:rPr>
          <w:color w:val="000000"/>
          <w:sz w:val="26"/>
          <w:szCs w:val="26"/>
        </w:rPr>
        <w:t>МЛ САММА</w:t>
      </w:r>
      <w:r w:rsidRPr="00BD78C3">
        <w:rPr>
          <w:color w:val="000000"/>
          <w:sz w:val="26"/>
          <w:szCs w:val="26"/>
        </w:rPr>
        <w:t xml:space="preserve"> сложились устойчивые рабочие контакты. Наиболее активные:</w:t>
      </w:r>
    </w:p>
    <w:p w:rsidR="0018723B" w:rsidRPr="0082785C" w:rsidRDefault="0018723B" w:rsidP="00820CA8">
      <w:pPr>
        <w:pStyle w:val="a5"/>
        <w:numPr>
          <w:ilvl w:val="0"/>
          <w:numId w:val="25"/>
        </w:numPr>
        <w:ind w:left="0" w:firstLine="426"/>
        <w:contextualSpacing/>
        <w:jc w:val="both"/>
        <w:rPr>
          <w:color w:val="000000"/>
          <w:sz w:val="26"/>
          <w:szCs w:val="26"/>
        </w:rPr>
      </w:pPr>
      <w:r w:rsidRPr="00BD78C3">
        <w:rPr>
          <w:sz w:val="26"/>
          <w:szCs w:val="26"/>
        </w:rPr>
        <w:t xml:space="preserve">Московский физико-технический институт (государственный университет) </w:t>
      </w:r>
      <w:r>
        <w:rPr>
          <w:sz w:val="26"/>
          <w:szCs w:val="26"/>
        </w:rPr>
        <w:tab/>
      </w:r>
      <w:r w:rsidRPr="00BD78C3">
        <w:rPr>
          <w:sz w:val="26"/>
          <w:szCs w:val="26"/>
        </w:rPr>
        <w:t>(МФТИ)</w:t>
      </w:r>
    </w:p>
    <w:p w:rsidR="0018723B" w:rsidRPr="0082785C" w:rsidRDefault="0018723B" w:rsidP="00820CA8">
      <w:pPr>
        <w:pStyle w:val="a5"/>
        <w:numPr>
          <w:ilvl w:val="0"/>
          <w:numId w:val="25"/>
        </w:numPr>
        <w:ind w:left="0" w:firstLine="426"/>
        <w:contextualSpacing/>
        <w:jc w:val="both"/>
        <w:rPr>
          <w:color w:val="000000"/>
          <w:sz w:val="26"/>
          <w:szCs w:val="26"/>
        </w:rPr>
      </w:pPr>
      <w:r>
        <w:rPr>
          <w:sz w:val="26"/>
          <w:szCs w:val="26"/>
        </w:rPr>
        <w:t>Объединенный институт высоких температур (ОИВТ РАН)</w:t>
      </w:r>
    </w:p>
    <w:p w:rsidR="0018723B" w:rsidRPr="0082785C" w:rsidRDefault="0018723B" w:rsidP="00820CA8">
      <w:pPr>
        <w:pStyle w:val="a5"/>
        <w:numPr>
          <w:ilvl w:val="0"/>
          <w:numId w:val="25"/>
        </w:numPr>
        <w:ind w:left="0" w:firstLine="426"/>
        <w:contextualSpacing/>
        <w:jc w:val="both"/>
        <w:rPr>
          <w:color w:val="000000"/>
          <w:sz w:val="26"/>
          <w:szCs w:val="26"/>
        </w:rPr>
      </w:pPr>
      <w:r>
        <w:rPr>
          <w:sz w:val="26"/>
          <w:szCs w:val="26"/>
        </w:rPr>
        <w:t>Омский государственный технический университет</w:t>
      </w:r>
    </w:p>
    <w:p w:rsidR="0018723B" w:rsidRPr="0082785C" w:rsidRDefault="0018723B" w:rsidP="00820CA8">
      <w:pPr>
        <w:pStyle w:val="a5"/>
        <w:numPr>
          <w:ilvl w:val="0"/>
          <w:numId w:val="25"/>
        </w:numPr>
        <w:ind w:left="0" w:firstLine="426"/>
        <w:contextualSpacing/>
        <w:jc w:val="both"/>
        <w:rPr>
          <w:color w:val="000000"/>
          <w:sz w:val="26"/>
          <w:szCs w:val="26"/>
        </w:rPr>
      </w:pPr>
      <w:r>
        <w:rPr>
          <w:sz w:val="26"/>
          <w:szCs w:val="26"/>
        </w:rPr>
        <w:t>Институт безопасного развития атомной энергетики (ИБРАЭ РАН)</w:t>
      </w:r>
    </w:p>
    <w:p w:rsidR="0018723B" w:rsidRPr="0082785C" w:rsidRDefault="0018723B" w:rsidP="00820CA8">
      <w:pPr>
        <w:pStyle w:val="a5"/>
        <w:numPr>
          <w:ilvl w:val="0"/>
          <w:numId w:val="25"/>
        </w:numPr>
        <w:ind w:left="0" w:firstLine="426"/>
        <w:contextualSpacing/>
        <w:jc w:val="both"/>
        <w:rPr>
          <w:color w:val="000000"/>
          <w:sz w:val="26"/>
          <w:szCs w:val="26"/>
        </w:rPr>
      </w:pPr>
      <w:r>
        <w:rPr>
          <w:color w:val="000000"/>
          <w:sz w:val="26"/>
          <w:szCs w:val="26"/>
        </w:rPr>
        <w:t>И</w:t>
      </w:r>
      <w:r w:rsidRPr="00123276">
        <w:rPr>
          <w:color w:val="000000"/>
          <w:sz w:val="26"/>
          <w:szCs w:val="26"/>
        </w:rPr>
        <w:t>нститут химии растворов</w:t>
      </w:r>
      <w:r>
        <w:rPr>
          <w:color w:val="000000"/>
          <w:sz w:val="26"/>
          <w:szCs w:val="26"/>
        </w:rPr>
        <w:t xml:space="preserve"> (ИХР РАН)</w:t>
      </w:r>
    </w:p>
    <w:p w:rsidR="0018723B" w:rsidRPr="0082785C" w:rsidRDefault="0018723B" w:rsidP="00820CA8">
      <w:pPr>
        <w:pStyle w:val="a5"/>
        <w:numPr>
          <w:ilvl w:val="0"/>
          <w:numId w:val="25"/>
        </w:numPr>
        <w:ind w:left="0" w:firstLine="426"/>
        <w:contextualSpacing/>
        <w:jc w:val="both"/>
        <w:rPr>
          <w:color w:val="000000"/>
          <w:sz w:val="26"/>
          <w:szCs w:val="26"/>
        </w:rPr>
      </w:pPr>
      <w:r>
        <w:rPr>
          <w:sz w:val="26"/>
          <w:szCs w:val="26"/>
        </w:rPr>
        <w:t>Московский государственный университет</w:t>
      </w:r>
    </w:p>
    <w:p w:rsidR="0018723B" w:rsidRPr="0082785C" w:rsidRDefault="0018723B" w:rsidP="00820CA8">
      <w:pPr>
        <w:pStyle w:val="a5"/>
        <w:numPr>
          <w:ilvl w:val="0"/>
          <w:numId w:val="25"/>
        </w:numPr>
        <w:ind w:left="0" w:firstLine="426"/>
        <w:contextualSpacing/>
        <w:jc w:val="both"/>
        <w:rPr>
          <w:color w:val="000000"/>
          <w:sz w:val="26"/>
          <w:szCs w:val="26"/>
        </w:rPr>
      </w:pPr>
      <w:r>
        <w:rPr>
          <w:sz w:val="26"/>
          <w:szCs w:val="26"/>
        </w:rPr>
        <w:t>Королевский технологический университет (Швеция)</w:t>
      </w:r>
    </w:p>
    <w:p w:rsidR="0018723B" w:rsidRPr="0082785C" w:rsidRDefault="0018723B" w:rsidP="00820CA8">
      <w:pPr>
        <w:pStyle w:val="a5"/>
        <w:numPr>
          <w:ilvl w:val="0"/>
          <w:numId w:val="25"/>
        </w:numPr>
        <w:ind w:left="0" w:firstLine="426"/>
        <w:contextualSpacing/>
        <w:jc w:val="both"/>
        <w:rPr>
          <w:color w:val="000000"/>
          <w:sz w:val="26"/>
          <w:szCs w:val="26"/>
        </w:rPr>
      </w:pPr>
      <w:proofErr w:type="spellStart"/>
      <w:r>
        <w:rPr>
          <w:sz w:val="26"/>
          <w:szCs w:val="26"/>
        </w:rPr>
        <w:t>Нанкинский</w:t>
      </w:r>
      <w:proofErr w:type="spellEnd"/>
      <w:r>
        <w:rPr>
          <w:sz w:val="26"/>
          <w:szCs w:val="26"/>
        </w:rPr>
        <w:t xml:space="preserve"> университет (Китай)</w:t>
      </w:r>
    </w:p>
    <w:p w:rsidR="0018723B" w:rsidRPr="0082785C" w:rsidRDefault="0018723B" w:rsidP="00820CA8">
      <w:pPr>
        <w:pStyle w:val="a5"/>
        <w:ind w:left="0" w:firstLine="426"/>
        <w:contextualSpacing/>
        <w:rPr>
          <w:b/>
          <w:color w:val="000000"/>
          <w:sz w:val="26"/>
          <w:szCs w:val="26"/>
        </w:rPr>
      </w:pPr>
    </w:p>
    <w:p w:rsidR="0018723B" w:rsidRPr="00BD78C3" w:rsidRDefault="0018723B" w:rsidP="00820CA8">
      <w:pPr>
        <w:spacing w:after="120"/>
        <w:ind w:firstLine="709"/>
        <w:rPr>
          <w:color w:val="000000"/>
          <w:sz w:val="26"/>
          <w:szCs w:val="26"/>
        </w:rPr>
      </w:pPr>
      <w:r>
        <w:rPr>
          <w:b/>
          <w:color w:val="000000"/>
          <w:sz w:val="26"/>
          <w:szCs w:val="26"/>
        </w:rPr>
        <w:t>К</w:t>
      </w:r>
      <w:r w:rsidRPr="00BD78C3">
        <w:rPr>
          <w:b/>
          <w:color w:val="000000"/>
          <w:sz w:val="26"/>
          <w:szCs w:val="26"/>
        </w:rPr>
        <w:t xml:space="preserve">адровый состав </w:t>
      </w:r>
      <w:r>
        <w:rPr>
          <w:b/>
          <w:color w:val="000000"/>
          <w:sz w:val="26"/>
          <w:szCs w:val="26"/>
        </w:rPr>
        <w:t>МЛ САММА</w:t>
      </w:r>
      <w:r w:rsidRPr="00BD78C3">
        <w:rPr>
          <w:color w:val="000000"/>
          <w:sz w:val="26"/>
          <w:szCs w:val="26"/>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3544"/>
        <w:gridCol w:w="2552"/>
      </w:tblGrid>
      <w:tr w:rsidR="0018723B" w:rsidRPr="008F0FAC" w:rsidTr="005F7D65">
        <w:tc>
          <w:tcPr>
            <w:tcW w:w="709" w:type="dxa"/>
            <w:shd w:val="clear" w:color="auto" w:fill="D9D9D9"/>
          </w:tcPr>
          <w:p w:rsidR="0018723B" w:rsidRPr="008F0FAC" w:rsidRDefault="0018723B" w:rsidP="005F7D65">
            <w:pPr>
              <w:ind w:left="-689" w:firstLine="709"/>
              <w:jc w:val="center"/>
              <w:rPr>
                <w:b/>
                <w:color w:val="000000"/>
                <w:sz w:val="20"/>
                <w:szCs w:val="20"/>
              </w:rPr>
            </w:pPr>
            <w:r w:rsidRPr="008F0FAC">
              <w:rPr>
                <w:b/>
                <w:color w:val="000000"/>
                <w:sz w:val="20"/>
                <w:szCs w:val="20"/>
              </w:rPr>
              <w:lastRenderedPageBreak/>
              <w:t>№</w:t>
            </w:r>
          </w:p>
        </w:tc>
        <w:tc>
          <w:tcPr>
            <w:tcW w:w="2693" w:type="dxa"/>
            <w:shd w:val="clear" w:color="auto" w:fill="D9D9D9"/>
          </w:tcPr>
          <w:p w:rsidR="0018723B" w:rsidRPr="008F0FAC" w:rsidRDefault="0018723B" w:rsidP="005F7D65">
            <w:pPr>
              <w:ind w:firstLine="709"/>
              <w:jc w:val="center"/>
              <w:rPr>
                <w:b/>
                <w:color w:val="000000"/>
                <w:sz w:val="20"/>
                <w:szCs w:val="20"/>
              </w:rPr>
            </w:pPr>
            <w:r w:rsidRPr="008F0FAC">
              <w:rPr>
                <w:b/>
                <w:color w:val="000000"/>
                <w:sz w:val="20"/>
                <w:szCs w:val="20"/>
              </w:rPr>
              <w:t>ФИО</w:t>
            </w:r>
          </w:p>
        </w:tc>
        <w:tc>
          <w:tcPr>
            <w:tcW w:w="3544" w:type="dxa"/>
            <w:shd w:val="clear" w:color="auto" w:fill="D9D9D9"/>
          </w:tcPr>
          <w:p w:rsidR="0018723B" w:rsidRPr="008F0FAC" w:rsidRDefault="0018723B" w:rsidP="005F7D65">
            <w:pPr>
              <w:ind w:firstLine="709"/>
              <w:jc w:val="center"/>
              <w:rPr>
                <w:b/>
                <w:color w:val="000000"/>
                <w:sz w:val="20"/>
                <w:szCs w:val="20"/>
              </w:rPr>
            </w:pPr>
            <w:r w:rsidRPr="008F0FAC">
              <w:rPr>
                <w:b/>
                <w:color w:val="000000"/>
                <w:sz w:val="20"/>
                <w:szCs w:val="20"/>
              </w:rPr>
              <w:t>Должность и звание</w:t>
            </w:r>
          </w:p>
        </w:tc>
        <w:tc>
          <w:tcPr>
            <w:tcW w:w="2552" w:type="dxa"/>
            <w:shd w:val="clear" w:color="auto" w:fill="D9D9D9"/>
          </w:tcPr>
          <w:p w:rsidR="0018723B" w:rsidRPr="008F0FAC" w:rsidRDefault="0018723B" w:rsidP="005F7D65">
            <w:pPr>
              <w:ind w:firstLine="709"/>
              <w:jc w:val="center"/>
              <w:rPr>
                <w:b/>
                <w:color w:val="000000"/>
                <w:sz w:val="20"/>
                <w:szCs w:val="20"/>
              </w:rPr>
            </w:pPr>
            <w:r w:rsidRPr="008F0FAC">
              <w:rPr>
                <w:b/>
                <w:color w:val="000000"/>
                <w:sz w:val="20"/>
                <w:szCs w:val="20"/>
              </w:rPr>
              <w:t>Роль в проекте</w:t>
            </w:r>
          </w:p>
        </w:tc>
      </w:tr>
      <w:tr w:rsidR="0018723B" w:rsidRPr="008F0FAC" w:rsidTr="005F7D65">
        <w:trPr>
          <w:trHeight w:val="216"/>
        </w:trPr>
        <w:tc>
          <w:tcPr>
            <w:tcW w:w="9498" w:type="dxa"/>
            <w:gridSpan w:val="4"/>
            <w:shd w:val="clear" w:color="auto" w:fill="F2F2F2"/>
          </w:tcPr>
          <w:p w:rsidR="0018723B" w:rsidRPr="008F0FAC" w:rsidRDefault="0018723B" w:rsidP="005F7D65">
            <w:pPr>
              <w:jc w:val="center"/>
              <w:rPr>
                <w:b/>
                <w:color w:val="000000"/>
                <w:sz w:val="20"/>
                <w:szCs w:val="20"/>
              </w:rPr>
            </w:pPr>
            <w:r w:rsidRPr="008F0FAC">
              <w:rPr>
                <w:b/>
                <w:color w:val="000000"/>
                <w:sz w:val="20"/>
                <w:szCs w:val="20"/>
              </w:rPr>
              <w:t>Научно-педагогические работники</w:t>
            </w:r>
          </w:p>
        </w:tc>
      </w:tr>
      <w:tr w:rsidR="0018723B" w:rsidRPr="008F0FAC" w:rsidTr="005F7D65">
        <w:trPr>
          <w:trHeight w:val="216"/>
        </w:trPr>
        <w:tc>
          <w:tcPr>
            <w:tcW w:w="709" w:type="dxa"/>
          </w:tcPr>
          <w:p w:rsidR="0018723B" w:rsidRPr="008F0FAC" w:rsidRDefault="0018723B" w:rsidP="005F7D65">
            <w:pPr>
              <w:ind w:left="34" w:firstLine="12"/>
              <w:jc w:val="both"/>
              <w:rPr>
                <w:color w:val="000000"/>
                <w:sz w:val="20"/>
                <w:szCs w:val="20"/>
              </w:rPr>
            </w:pPr>
            <w:r w:rsidRPr="008F0FAC">
              <w:rPr>
                <w:color w:val="000000"/>
                <w:sz w:val="20"/>
                <w:szCs w:val="20"/>
              </w:rPr>
              <w:t>1</w:t>
            </w:r>
          </w:p>
        </w:tc>
        <w:tc>
          <w:tcPr>
            <w:tcW w:w="2693" w:type="dxa"/>
          </w:tcPr>
          <w:p w:rsidR="0018723B" w:rsidRPr="008F0FAC" w:rsidRDefault="0018723B" w:rsidP="005F7D65">
            <w:pPr>
              <w:jc w:val="both"/>
              <w:rPr>
                <w:color w:val="000000"/>
                <w:sz w:val="20"/>
                <w:szCs w:val="20"/>
              </w:rPr>
            </w:pPr>
            <w:r w:rsidRPr="008F0FAC">
              <w:rPr>
                <w:color w:val="000000"/>
                <w:sz w:val="20"/>
                <w:szCs w:val="20"/>
              </w:rPr>
              <w:t>Смирнов Г.С.</w:t>
            </w:r>
          </w:p>
        </w:tc>
        <w:tc>
          <w:tcPr>
            <w:tcW w:w="3544" w:type="dxa"/>
          </w:tcPr>
          <w:p w:rsidR="0018723B" w:rsidRPr="008F0FAC" w:rsidRDefault="0018723B" w:rsidP="005F7D65">
            <w:pPr>
              <w:ind w:firstLine="12"/>
              <w:jc w:val="both"/>
              <w:rPr>
                <w:color w:val="000000"/>
                <w:sz w:val="20"/>
                <w:szCs w:val="20"/>
              </w:rPr>
            </w:pPr>
            <w:r w:rsidRPr="008F0FAC">
              <w:rPr>
                <w:color w:val="000000"/>
                <w:sz w:val="20"/>
                <w:szCs w:val="20"/>
              </w:rPr>
              <w:t>К. ф.-</w:t>
            </w:r>
            <w:proofErr w:type="spellStart"/>
            <w:r w:rsidRPr="008F0FAC">
              <w:rPr>
                <w:color w:val="000000"/>
                <w:sz w:val="20"/>
                <w:szCs w:val="20"/>
              </w:rPr>
              <w:t>м</w:t>
            </w:r>
            <w:proofErr w:type="gramStart"/>
            <w:r w:rsidRPr="008F0FAC">
              <w:rPr>
                <w:color w:val="000000"/>
                <w:sz w:val="20"/>
                <w:szCs w:val="20"/>
              </w:rPr>
              <w:t>.н</w:t>
            </w:r>
            <w:proofErr w:type="spellEnd"/>
            <w:proofErr w:type="gramEnd"/>
          </w:p>
        </w:tc>
        <w:tc>
          <w:tcPr>
            <w:tcW w:w="2552" w:type="dxa"/>
          </w:tcPr>
          <w:p w:rsidR="0018723B" w:rsidRPr="008F0FAC" w:rsidRDefault="0018723B" w:rsidP="005F7D65">
            <w:pPr>
              <w:jc w:val="both"/>
              <w:rPr>
                <w:color w:val="000000"/>
                <w:sz w:val="20"/>
                <w:szCs w:val="20"/>
              </w:rPr>
            </w:pPr>
            <w:r w:rsidRPr="008F0FAC">
              <w:rPr>
                <w:color w:val="000000"/>
                <w:sz w:val="20"/>
                <w:szCs w:val="20"/>
              </w:rPr>
              <w:t>Заведующий лабораторией (основное место работы, полная ставка)</w:t>
            </w:r>
          </w:p>
        </w:tc>
      </w:tr>
      <w:tr w:rsidR="0018723B" w:rsidRPr="008F0FAC" w:rsidTr="005F7D65">
        <w:trPr>
          <w:trHeight w:val="113"/>
        </w:trPr>
        <w:tc>
          <w:tcPr>
            <w:tcW w:w="709" w:type="dxa"/>
          </w:tcPr>
          <w:p w:rsidR="0018723B" w:rsidRPr="008F0FAC" w:rsidRDefault="0018723B" w:rsidP="005F7D65">
            <w:pPr>
              <w:ind w:left="34"/>
              <w:jc w:val="both"/>
              <w:rPr>
                <w:color w:val="000000"/>
                <w:sz w:val="20"/>
                <w:szCs w:val="20"/>
              </w:rPr>
            </w:pPr>
            <w:r w:rsidRPr="008F0FAC">
              <w:rPr>
                <w:color w:val="000000"/>
                <w:sz w:val="20"/>
                <w:szCs w:val="20"/>
              </w:rPr>
              <w:t>2</w:t>
            </w:r>
          </w:p>
        </w:tc>
        <w:tc>
          <w:tcPr>
            <w:tcW w:w="2693" w:type="dxa"/>
          </w:tcPr>
          <w:p w:rsidR="0018723B" w:rsidRPr="008F0FAC" w:rsidRDefault="0018723B" w:rsidP="005F7D65">
            <w:pPr>
              <w:jc w:val="both"/>
              <w:rPr>
                <w:color w:val="000000"/>
                <w:sz w:val="20"/>
                <w:szCs w:val="20"/>
              </w:rPr>
            </w:pPr>
            <w:r w:rsidRPr="008F0FAC">
              <w:rPr>
                <w:color w:val="000000"/>
                <w:sz w:val="20"/>
                <w:szCs w:val="20"/>
              </w:rPr>
              <w:t>Писарев В.В.</w:t>
            </w:r>
          </w:p>
        </w:tc>
        <w:tc>
          <w:tcPr>
            <w:tcW w:w="3544" w:type="dxa"/>
          </w:tcPr>
          <w:p w:rsidR="0018723B" w:rsidRPr="008F0FAC" w:rsidRDefault="0018723B" w:rsidP="005F7D65">
            <w:pPr>
              <w:ind w:firstLine="12"/>
              <w:jc w:val="both"/>
              <w:rPr>
                <w:color w:val="000000"/>
                <w:sz w:val="20"/>
                <w:szCs w:val="20"/>
              </w:rPr>
            </w:pPr>
            <w:r w:rsidRPr="008F0FAC">
              <w:rPr>
                <w:color w:val="000000"/>
                <w:sz w:val="20"/>
                <w:szCs w:val="20"/>
              </w:rPr>
              <w:t>К. ф.-</w:t>
            </w:r>
            <w:proofErr w:type="spellStart"/>
            <w:r w:rsidRPr="008F0FAC">
              <w:rPr>
                <w:color w:val="000000"/>
                <w:sz w:val="20"/>
                <w:szCs w:val="20"/>
              </w:rPr>
              <w:t>м</w:t>
            </w:r>
            <w:proofErr w:type="gramStart"/>
            <w:r w:rsidRPr="008F0FAC">
              <w:rPr>
                <w:color w:val="000000"/>
                <w:sz w:val="20"/>
                <w:szCs w:val="20"/>
              </w:rPr>
              <w:t>.н</w:t>
            </w:r>
            <w:proofErr w:type="spellEnd"/>
            <w:proofErr w:type="gramEnd"/>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p>
          <w:p w:rsidR="0018723B" w:rsidRPr="008F0FAC" w:rsidRDefault="0018723B" w:rsidP="005F7D65">
            <w:pPr>
              <w:jc w:val="both"/>
              <w:rPr>
                <w:color w:val="000000"/>
                <w:sz w:val="20"/>
                <w:szCs w:val="20"/>
              </w:rPr>
            </w:pPr>
            <w:r w:rsidRPr="008F0FAC">
              <w:rPr>
                <w:color w:val="000000"/>
                <w:sz w:val="20"/>
                <w:szCs w:val="20"/>
              </w:rPr>
              <w:t>(основное место работы, полная ставка)</w:t>
            </w:r>
          </w:p>
        </w:tc>
      </w:tr>
      <w:tr w:rsidR="0018723B" w:rsidRPr="008F0FAC" w:rsidTr="005F7D65">
        <w:trPr>
          <w:trHeight w:val="213"/>
        </w:trPr>
        <w:tc>
          <w:tcPr>
            <w:tcW w:w="709" w:type="dxa"/>
          </w:tcPr>
          <w:p w:rsidR="0018723B" w:rsidRPr="008F0FAC" w:rsidRDefault="0018723B" w:rsidP="005F7D65">
            <w:pPr>
              <w:ind w:left="34"/>
              <w:jc w:val="both"/>
              <w:rPr>
                <w:color w:val="000000"/>
                <w:sz w:val="20"/>
                <w:szCs w:val="20"/>
              </w:rPr>
            </w:pPr>
            <w:r w:rsidRPr="008F0FAC">
              <w:rPr>
                <w:color w:val="000000"/>
                <w:sz w:val="20"/>
                <w:szCs w:val="20"/>
              </w:rPr>
              <w:t>3</w:t>
            </w:r>
          </w:p>
        </w:tc>
        <w:tc>
          <w:tcPr>
            <w:tcW w:w="2693" w:type="dxa"/>
          </w:tcPr>
          <w:p w:rsidR="0018723B" w:rsidRPr="008F0FAC" w:rsidRDefault="0018723B" w:rsidP="005F7D65">
            <w:pPr>
              <w:jc w:val="both"/>
              <w:rPr>
                <w:color w:val="000000"/>
                <w:sz w:val="20"/>
                <w:szCs w:val="20"/>
              </w:rPr>
            </w:pPr>
            <w:r w:rsidRPr="008F0FAC">
              <w:rPr>
                <w:color w:val="000000"/>
                <w:sz w:val="20"/>
                <w:szCs w:val="20"/>
              </w:rPr>
              <w:t>Белоножко А.Б.</w:t>
            </w:r>
          </w:p>
        </w:tc>
        <w:tc>
          <w:tcPr>
            <w:tcW w:w="3544" w:type="dxa"/>
          </w:tcPr>
          <w:p w:rsidR="0018723B" w:rsidRPr="008F0FAC" w:rsidRDefault="0018723B" w:rsidP="005F7D65">
            <w:pPr>
              <w:ind w:firstLine="11"/>
              <w:jc w:val="both"/>
              <w:rPr>
                <w:color w:val="000000"/>
                <w:sz w:val="20"/>
                <w:szCs w:val="20"/>
              </w:rPr>
            </w:pPr>
            <w:r w:rsidRPr="008F0FAC">
              <w:rPr>
                <w:color w:val="000000"/>
                <w:sz w:val="20"/>
                <w:szCs w:val="20"/>
              </w:rPr>
              <w:t>К. ф.-</w:t>
            </w:r>
            <w:proofErr w:type="spellStart"/>
            <w:r w:rsidRPr="008F0FAC">
              <w:rPr>
                <w:color w:val="000000"/>
                <w:sz w:val="20"/>
                <w:szCs w:val="20"/>
              </w:rPr>
              <w:t>м</w:t>
            </w:r>
            <w:proofErr w:type="gramStart"/>
            <w:r w:rsidRPr="008F0FAC">
              <w:rPr>
                <w:color w:val="000000"/>
                <w:sz w:val="20"/>
                <w:szCs w:val="20"/>
              </w:rPr>
              <w:t>.н</w:t>
            </w:r>
            <w:proofErr w:type="spellEnd"/>
            <w:proofErr w:type="gramEnd"/>
            <w:r w:rsidRPr="008F0FAC" w:rsidDel="00F14D4C">
              <w:rPr>
                <w:color w:val="000000"/>
                <w:sz w:val="20"/>
                <w:szCs w:val="20"/>
              </w:rPr>
              <w:t xml:space="preserve"> </w:t>
            </w:r>
          </w:p>
        </w:tc>
        <w:tc>
          <w:tcPr>
            <w:tcW w:w="2552" w:type="dxa"/>
          </w:tcPr>
          <w:p w:rsidR="0018723B" w:rsidRPr="008F0FAC" w:rsidRDefault="0018723B" w:rsidP="005F7D65">
            <w:pPr>
              <w:jc w:val="both"/>
              <w:rPr>
                <w:color w:val="000000"/>
                <w:sz w:val="20"/>
                <w:szCs w:val="20"/>
              </w:rPr>
            </w:pPr>
            <w:r w:rsidRPr="008F0FAC">
              <w:rPr>
                <w:color w:val="000000"/>
                <w:sz w:val="20"/>
                <w:szCs w:val="20"/>
              </w:rPr>
              <w:t xml:space="preserve">Исполнитель (ведущий зарубежный ученый, основное место работы </w:t>
            </w:r>
            <w:proofErr w:type="spellStart"/>
            <w:r w:rsidRPr="008F0FAC">
              <w:rPr>
                <w:color w:val="000000"/>
                <w:sz w:val="20"/>
                <w:szCs w:val="20"/>
              </w:rPr>
              <w:t>Нанкинский</w:t>
            </w:r>
            <w:proofErr w:type="spellEnd"/>
            <w:r w:rsidRPr="008F0FAC">
              <w:rPr>
                <w:color w:val="000000"/>
                <w:sz w:val="20"/>
                <w:szCs w:val="20"/>
              </w:rPr>
              <w:t xml:space="preserve"> </w:t>
            </w:r>
            <w:proofErr w:type="gramStart"/>
            <w:r w:rsidRPr="008F0FAC">
              <w:rPr>
                <w:color w:val="000000"/>
                <w:sz w:val="20"/>
                <w:szCs w:val="20"/>
              </w:rPr>
              <w:t>у-т</w:t>
            </w:r>
            <w:proofErr w:type="gramEnd"/>
            <w:r w:rsidRPr="008F0FAC">
              <w:rPr>
                <w:color w:val="000000"/>
                <w:sz w:val="20"/>
                <w:szCs w:val="20"/>
              </w:rPr>
              <w:t>, Китай)</w:t>
            </w:r>
          </w:p>
        </w:tc>
      </w:tr>
      <w:tr w:rsidR="0018723B" w:rsidRPr="008F0FAC" w:rsidTr="005F7D65">
        <w:trPr>
          <w:trHeight w:val="113"/>
        </w:trPr>
        <w:tc>
          <w:tcPr>
            <w:tcW w:w="709" w:type="dxa"/>
          </w:tcPr>
          <w:p w:rsidR="0018723B" w:rsidRPr="008F0FAC" w:rsidRDefault="0018723B" w:rsidP="005F7D65">
            <w:pPr>
              <w:ind w:left="34"/>
              <w:jc w:val="both"/>
              <w:rPr>
                <w:color w:val="000000"/>
                <w:sz w:val="20"/>
                <w:szCs w:val="20"/>
              </w:rPr>
            </w:pPr>
            <w:r w:rsidRPr="008F0FAC">
              <w:rPr>
                <w:color w:val="000000"/>
                <w:sz w:val="20"/>
                <w:szCs w:val="20"/>
              </w:rPr>
              <w:t>4</w:t>
            </w:r>
          </w:p>
        </w:tc>
        <w:tc>
          <w:tcPr>
            <w:tcW w:w="2693" w:type="dxa"/>
          </w:tcPr>
          <w:p w:rsidR="0018723B" w:rsidRPr="008F0FAC" w:rsidRDefault="0018723B" w:rsidP="005F7D65">
            <w:pPr>
              <w:jc w:val="both"/>
              <w:rPr>
                <w:color w:val="000000"/>
                <w:sz w:val="20"/>
                <w:szCs w:val="20"/>
              </w:rPr>
            </w:pPr>
            <w:proofErr w:type="spellStart"/>
            <w:r w:rsidRPr="008F0FAC">
              <w:rPr>
                <w:color w:val="000000"/>
                <w:sz w:val="20"/>
                <w:szCs w:val="20"/>
              </w:rPr>
              <w:t>Норман</w:t>
            </w:r>
            <w:proofErr w:type="spellEnd"/>
            <w:r w:rsidRPr="008F0FAC">
              <w:rPr>
                <w:color w:val="000000"/>
                <w:sz w:val="20"/>
                <w:szCs w:val="20"/>
              </w:rPr>
              <w:t xml:space="preserve"> Г.Э.</w:t>
            </w:r>
          </w:p>
        </w:tc>
        <w:tc>
          <w:tcPr>
            <w:tcW w:w="3544" w:type="dxa"/>
          </w:tcPr>
          <w:p w:rsidR="0018723B" w:rsidRPr="008F0FAC" w:rsidRDefault="0018723B" w:rsidP="005F7D65">
            <w:pPr>
              <w:ind w:firstLine="12"/>
              <w:jc w:val="both"/>
              <w:rPr>
                <w:color w:val="000000"/>
                <w:sz w:val="20"/>
                <w:szCs w:val="20"/>
              </w:rPr>
            </w:pPr>
            <w:r w:rsidRPr="008F0FAC">
              <w:rPr>
                <w:color w:val="000000"/>
                <w:sz w:val="20"/>
                <w:szCs w:val="20"/>
              </w:rPr>
              <w:t>Д. ф.-</w:t>
            </w:r>
            <w:proofErr w:type="spellStart"/>
            <w:r w:rsidRPr="008F0FAC">
              <w:rPr>
                <w:color w:val="000000"/>
                <w:sz w:val="20"/>
                <w:szCs w:val="20"/>
              </w:rPr>
              <w:t>м</w:t>
            </w:r>
            <w:proofErr w:type="gramStart"/>
            <w:r w:rsidRPr="008F0FAC">
              <w:rPr>
                <w:color w:val="000000"/>
                <w:sz w:val="20"/>
                <w:szCs w:val="20"/>
              </w:rPr>
              <w:t>.н</w:t>
            </w:r>
            <w:proofErr w:type="spellEnd"/>
            <w:proofErr w:type="gramEnd"/>
            <w:r w:rsidRPr="008F0FAC">
              <w:rPr>
                <w:color w:val="000000"/>
                <w:sz w:val="20"/>
                <w:szCs w:val="20"/>
              </w:rPr>
              <w:t>, профессор</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p>
          <w:p w:rsidR="0018723B" w:rsidRPr="008F0FAC" w:rsidRDefault="0018723B" w:rsidP="005F7D65">
            <w:pPr>
              <w:jc w:val="both"/>
              <w:rPr>
                <w:color w:val="000000"/>
                <w:sz w:val="20"/>
                <w:szCs w:val="20"/>
              </w:rPr>
            </w:pPr>
            <w:r w:rsidRPr="008F0FAC">
              <w:rPr>
                <w:color w:val="000000"/>
                <w:sz w:val="20"/>
                <w:szCs w:val="20"/>
              </w:rPr>
              <w:t>(основное место работы, НРД)</w:t>
            </w:r>
          </w:p>
        </w:tc>
      </w:tr>
      <w:tr w:rsidR="0018723B" w:rsidRPr="008F0FAC" w:rsidTr="005F7D65">
        <w:trPr>
          <w:trHeight w:val="113"/>
        </w:trPr>
        <w:tc>
          <w:tcPr>
            <w:tcW w:w="709" w:type="dxa"/>
          </w:tcPr>
          <w:p w:rsidR="0018723B" w:rsidRPr="008F0FAC" w:rsidRDefault="0018723B" w:rsidP="005F7D65">
            <w:pPr>
              <w:ind w:left="34"/>
              <w:jc w:val="both"/>
              <w:rPr>
                <w:color w:val="000000"/>
                <w:sz w:val="20"/>
                <w:szCs w:val="20"/>
              </w:rPr>
            </w:pPr>
            <w:r w:rsidRPr="008F0FAC">
              <w:rPr>
                <w:color w:val="000000"/>
                <w:sz w:val="20"/>
                <w:szCs w:val="20"/>
              </w:rPr>
              <w:t>5</w:t>
            </w:r>
          </w:p>
        </w:tc>
        <w:tc>
          <w:tcPr>
            <w:tcW w:w="2693" w:type="dxa"/>
          </w:tcPr>
          <w:p w:rsidR="0018723B" w:rsidRPr="008F0FAC" w:rsidRDefault="0018723B" w:rsidP="005F7D65">
            <w:pPr>
              <w:jc w:val="both"/>
              <w:rPr>
                <w:color w:val="000000"/>
                <w:sz w:val="20"/>
                <w:szCs w:val="20"/>
              </w:rPr>
            </w:pPr>
            <w:proofErr w:type="spellStart"/>
            <w:r w:rsidRPr="008F0FAC">
              <w:rPr>
                <w:color w:val="000000"/>
                <w:sz w:val="20"/>
                <w:szCs w:val="20"/>
              </w:rPr>
              <w:t>Стегайлов</w:t>
            </w:r>
            <w:proofErr w:type="spellEnd"/>
            <w:r w:rsidRPr="008F0FAC">
              <w:rPr>
                <w:color w:val="000000"/>
                <w:sz w:val="20"/>
                <w:szCs w:val="20"/>
              </w:rPr>
              <w:t xml:space="preserve"> В.В.</w:t>
            </w:r>
          </w:p>
        </w:tc>
        <w:tc>
          <w:tcPr>
            <w:tcW w:w="3544" w:type="dxa"/>
          </w:tcPr>
          <w:p w:rsidR="0018723B" w:rsidRPr="008F0FAC" w:rsidRDefault="0018723B" w:rsidP="005F7D65">
            <w:pPr>
              <w:ind w:firstLine="12"/>
              <w:jc w:val="both"/>
              <w:rPr>
                <w:color w:val="000000"/>
                <w:sz w:val="20"/>
                <w:szCs w:val="20"/>
              </w:rPr>
            </w:pPr>
            <w:r w:rsidRPr="008F0FAC">
              <w:rPr>
                <w:color w:val="000000"/>
                <w:sz w:val="20"/>
                <w:szCs w:val="20"/>
              </w:rPr>
              <w:t>Д. ф.-м., доцент</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p>
          <w:p w:rsidR="0018723B" w:rsidRPr="008F0FAC" w:rsidRDefault="0018723B" w:rsidP="005F7D65">
            <w:pPr>
              <w:jc w:val="both"/>
              <w:rPr>
                <w:color w:val="000000"/>
                <w:sz w:val="20"/>
                <w:szCs w:val="20"/>
              </w:rPr>
            </w:pPr>
            <w:r w:rsidRPr="008F0FAC">
              <w:rPr>
                <w:color w:val="000000"/>
                <w:sz w:val="20"/>
                <w:szCs w:val="20"/>
              </w:rPr>
              <w:t>(внешний совместитель)</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6</w:t>
            </w:r>
          </w:p>
        </w:tc>
        <w:tc>
          <w:tcPr>
            <w:tcW w:w="2693" w:type="dxa"/>
          </w:tcPr>
          <w:p w:rsidR="0018723B" w:rsidRPr="008F0FAC" w:rsidRDefault="0018723B" w:rsidP="005F7D65">
            <w:pPr>
              <w:jc w:val="both"/>
              <w:rPr>
                <w:color w:val="000000"/>
                <w:sz w:val="20"/>
                <w:szCs w:val="20"/>
              </w:rPr>
            </w:pPr>
            <w:r w:rsidRPr="008F0FAC">
              <w:rPr>
                <w:color w:val="000000"/>
                <w:sz w:val="20"/>
                <w:szCs w:val="20"/>
              </w:rPr>
              <w:t>Кондратюк Н.Д.</w:t>
            </w:r>
          </w:p>
        </w:tc>
        <w:tc>
          <w:tcPr>
            <w:tcW w:w="3544" w:type="dxa"/>
          </w:tcPr>
          <w:p w:rsidR="0018723B" w:rsidRPr="008F0FAC" w:rsidRDefault="0018723B" w:rsidP="005F7D65">
            <w:pPr>
              <w:ind w:firstLine="12"/>
              <w:jc w:val="both"/>
              <w:rPr>
                <w:color w:val="000000"/>
                <w:sz w:val="20"/>
                <w:szCs w:val="20"/>
              </w:rPr>
            </w:pPr>
            <w:r w:rsidRPr="008F0FAC">
              <w:rPr>
                <w:color w:val="000000"/>
                <w:sz w:val="20"/>
                <w:szCs w:val="20"/>
              </w:rPr>
              <w:t>К. ф.-</w:t>
            </w:r>
            <w:proofErr w:type="spellStart"/>
            <w:r w:rsidRPr="008F0FAC">
              <w:rPr>
                <w:color w:val="000000"/>
                <w:sz w:val="20"/>
                <w:szCs w:val="20"/>
              </w:rPr>
              <w:t>м</w:t>
            </w:r>
            <w:proofErr w:type="gramStart"/>
            <w:r w:rsidRPr="008F0FAC">
              <w:rPr>
                <w:color w:val="000000"/>
                <w:sz w:val="20"/>
                <w:szCs w:val="20"/>
              </w:rPr>
              <w:t>.н</w:t>
            </w:r>
            <w:proofErr w:type="spellEnd"/>
            <w:proofErr w:type="gramEnd"/>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 (внешний совместитель)</w:t>
            </w:r>
          </w:p>
        </w:tc>
      </w:tr>
      <w:tr w:rsidR="0018723B" w:rsidRPr="008F0FAC" w:rsidTr="005F7D65">
        <w:trPr>
          <w:trHeight w:val="113"/>
        </w:trPr>
        <w:tc>
          <w:tcPr>
            <w:tcW w:w="709" w:type="dxa"/>
          </w:tcPr>
          <w:p w:rsidR="0018723B" w:rsidRPr="008F0FAC" w:rsidRDefault="0018723B" w:rsidP="005F7D65">
            <w:pPr>
              <w:jc w:val="both"/>
              <w:rPr>
                <w:color w:val="000000"/>
                <w:sz w:val="20"/>
                <w:szCs w:val="20"/>
              </w:rPr>
            </w:pPr>
            <w:r w:rsidRPr="008F0FAC">
              <w:rPr>
                <w:color w:val="000000"/>
                <w:sz w:val="20"/>
                <w:szCs w:val="20"/>
              </w:rPr>
              <w:t>7</w:t>
            </w:r>
          </w:p>
        </w:tc>
        <w:tc>
          <w:tcPr>
            <w:tcW w:w="2693" w:type="dxa"/>
          </w:tcPr>
          <w:p w:rsidR="0018723B" w:rsidRPr="008F0FAC" w:rsidRDefault="0018723B" w:rsidP="005F7D65">
            <w:pPr>
              <w:jc w:val="both"/>
              <w:rPr>
                <w:color w:val="000000"/>
                <w:sz w:val="20"/>
                <w:szCs w:val="20"/>
              </w:rPr>
            </w:pPr>
            <w:r w:rsidRPr="008F0FAC">
              <w:rPr>
                <w:color w:val="000000"/>
                <w:sz w:val="20"/>
                <w:szCs w:val="20"/>
              </w:rPr>
              <w:t>Логунов М.А.</w:t>
            </w:r>
          </w:p>
        </w:tc>
        <w:tc>
          <w:tcPr>
            <w:tcW w:w="3544" w:type="dxa"/>
          </w:tcPr>
          <w:p w:rsidR="0018723B" w:rsidRPr="008F0FAC" w:rsidRDefault="0018723B" w:rsidP="005F7D65">
            <w:pPr>
              <w:ind w:firstLine="12"/>
              <w:jc w:val="both"/>
              <w:rPr>
                <w:color w:val="000000"/>
                <w:sz w:val="20"/>
                <w:szCs w:val="20"/>
              </w:rPr>
            </w:pP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 (внешний совместитель)</w:t>
            </w:r>
          </w:p>
        </w:tc>
      </w:tr>
      <w:tr w:rsidR="0018723B" w:rsidRPr="008F0FAC" w:rsidTr="005F7D65">
        <w:trPr>
          <w:trHeight w:val="113"/>
        </w:trPr>
        <w:tc>
          <w:tcPr>
            <w:tcW w:w="709" w:type="dxa"/>
          </w:tcPr>
          <w:p w:rsidR="0018723B" w:rsidRPr="008F0FAC" w:rsidRDefault="0018723B" w:rsidP="005F7D65">
            <w:pPr>
              <w:ind w:left="34"/>
              <w:jc w:val="both"/>
              <w:rPr>
                <w:color w:val="000000"/>
                <w:sz w:val="20"/>
                <w:szCs w:val="20"/>
              </w:rPr>
            </w:pPr>
            <w:r w:rsidRPr="008F0FAC">
              <w:rPr>
                <w:color w:val="000000"/>
                <w:sz w:val="20"/>
                <w:szCs w:val="20"/>
              </w:rPr>
              <w:t>8</w:t>
            </w:r>
          </w:p>
        </w:tc>
        <w:tc>
          <w:tcPr>
            <w:tcW w:w="2693" w:type="dxa"/>
          </w:tcPr>
          <w:p w:rsidR="0018723B" w:rsidRPr="008F0FAC" w:rsidRDefault="0018723B" w:rsidP="005F7D65">
            <w:pPr>
              <w:jc w:val="both"/>
              <w:rPr>
                <w:color w:val="000000"/>
                <w:sz w:val="20"/>
                <w:szCs w:val="20"/>
              </w:rPr>
            </w:pPr>
            <w:r w:rsidRPr="008F0FAC">
              <w:rPr>
                <w:color w:val="000000"/>
                <w:sz w:val="20"/>
                <w:szCs w:val="20"/>
              </w:rPr>
              <w:t>Тимофеев А.В.</w:t>
            </w:r>
          </w:p>
        </w:tc>
        <w:tc>
          <w:tcPr>
            <w:tcW w:w="3544" w:type="dxa"/>
          </w:tcPr>
          <w:p w:rsidR="0018723B" w:rsidRPr="008F0FAC" w:rsidRDefault="0018723B" w:rsidP="005F7D65">
            <w:pPr>
              <w:ind w:firstLine="12"/>
              <w:jc w:val="both"/>
              <w:rPr>
                <w:color w:val="000000"/>
                <w:sz w:val="20"/>
                <w:szCs w:val="20"/>
              </w:rPr>
            </w:pPr>
            <w:r w:rsidRPr="008F0FAC">
              <w:rPr>
                <w:color w:val="000000"/>
                <w:sz w:val="20"/>
                <w:szCs w:val="20"/>
              </w:rPr>
              <w:t>К. ф.-</w:t>
            </w:r>
            <w:proofErr w:type="spellStart"/>
            <w:r w:rsidRPr="008F0FAC">
              <w:rPr>
                <w:color w:val="000000"/>
                <w:sz w:val="20"/>
                <w:szCs w:val="20"/>
              </w:rPr>
              <w:t>м</w:t>
            </w:r>
            <w:proofErr w:type="gramStart"/>
            <w:r w:rsidRPr="008F0FAC">
              <w:rPr>
                <w:color w:val="000000"/>
                <w:sz w:val="20"/>
                <w:szCs w:val="20"/>
              </w:rPr>
              <w:t>.н</w:t>
            </w:r>
            <w:proofErr w:type="spellEnd"/>
            <w:proofErr w:type="gramEnd"/>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 (внешний совместитель)</w:t>
            </w:r>
          </w:p>
        </w:tc>
      </w:tr>
      <w:tr w:rsidR="0018723B" w:rsidRPr="008F0FAC" w:rsidTr="005F7D65">
        <w:trPr>
          <w:trHeight w:val="113"/>
        </w:trPr>
        <w:tc>
          <w:tcPr>
            <w:tcW w:w="709" w:type="dxa"/>
          </w:tcPr>
          <w:p w:rsidR="0018723B" w:rsidRPr="008F0FAC" w:rsidRDefault="0018723B" w:rsidP="005F7D65">
            <w:pPr>
              <w:ind w:left="34"/>
              <w:jc w:val="both"/>
              <w:rPr>
                <w:color w:val="000000"/>
                <w:sz w:val="20"/>
                <w:szCs w:val="20"/>
              </w:rPr>
            </w:pPr>
            <w:r w:rsidRPr="008F0FAC">
              <w:rPr>
                <w:color w:val="000000"/>
                <w:sz w:val="20"/>
                <w:szCs w:val="20"/>
              </w:rPr>
              <w:t>9</w:t>
            </w:r>
          </w:p>
        </w:tc>
        <w:tc>
          <w:tcPr>
            <w:tcW w:w="2693" w:type="dxa"/>
          </w:tcPr>
          <w:p w:rsidR="0018723B" w:rsidRPr="008F0FAC" w:rsidRDefault="0018723B" w:rsidP="005F7D65">
            <w:pPr>
              <w:jc w:val="both"/>
              <w:rPr>
                <w:color w:val="000000"/>
                <w:sz w:val="20"/>
                <w:szCs w:val="20"/>
              </w:rPr>
            </w:pPr>
            <w:r w:rsidRPr="008F0FAC">
              <w:rPr>
                <w:color w:val="000000"/>
                <w:sz w:val="20"/>
                <w:szCs w:val="20"/>
              </w:rPr>
              <w:t>Федоров И.Д.</w:t>
            </w:r>
          </w:p>
        </w:tc>
        <w:tc>
          <w:tcPr>
            <w:tcW w:w="3544" w:type="dxa"/>
          </w:tcPr>
          <w:p w:rsidR="0018723B" w:rsidRPr="008F0FAC" w:rsidRDefault="0018723B" w:rsidP="005F7D65">
            <w:pPr>
              <w:ind w:firstLine="12"/>
              <w:jc w:val="both"/>
              <w:rPr>
                <w:color w:val="000000"/>
                <w:sz w:val="20"/>
                <w:szCs w:val="20"/>
              </w:rPr>
            </w:pP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 (внешний совместитель)</w:t>
            </w:r>
          </w:p>
        </w:tc>
      </w:tr>
      <w:tr w:rsidR="0018723B" w:rsidRPr="008F0FAC" w:rsidTr="005F7D65">
        <w:trPr>
          <w:trHeight w:val="113"/>
        </w:trPr>
        <w:tc>
          <w:tcPr>
            <w:tcW w:w="709" w:type="dxa"/>
          </w:tcPr>
          <w:p w:rsidR="0018723B" w:rsidRPr="008F0FAC" w:rsidRDefault="0018723B" w:rsidP="005F7D65">
            <w:pPr>
              <w:jc w:val="both"/>
              <w:rPr>
                <w:color w:val="000000"/>
                <w:sz w:val="20"/>
                <w:szCs w:val="20"/>
              </w:rPr>
            </w:pPr>
            <w:r w:rsidRPr="008F0FAC">
              <w:rPr>
                <w:color w:val="000000"/>
                <w:sz w:val="20"/>
                <w:szCs w:val="20"/>
              </w:rPr>
              <w:t>10</w:t>
            </w:r>
          </w:p>
        </w:tc>
        <w:tc>
          <w:tcPr>
            <w:tcW w:w="2693" w:type="dxa"/>
          </w:tcPr>
          <w:p w:rsidR="0018723B" w:rsidRPr="008F0FAC" w:rsidRDefault="0018723B" w:rsidP="005F7D65">
            <w:pPr>
              <w:jc w:val="both"/>
              <w:rPr>
                <w:color w:val="000000"/>
                <w:sz w:val="20"/>
                <w:szCs w:val="20"/>
              </w:rPr>
            </w:pPr>
            <w:r w:rsidRPr="008F0FAC">
              <w:rPr>
                <w:color w:val="000000"/>
                <w:sz w:val="20"/>
                <w:szCs w:val="20"/>
              </w:rPr>
              <w:t>Флейта Д.Ю.</w:t>
            </w:r>
          </w:p>
        </w:tc>
        <w:tc>
          <w:tcPr>
            <w:tcW w:w="3544" w:type="dxa"/>
          </w:tcPr>
          <w:p w:rsidR="0018723B" w:rsidRPr="008F0FAC" w:rsidRDefault="0018723B" w:rsidP="005F7D65">
            <w:pPr>
              <w:ind w:firstLine="12"/>
              <w:jc w:val="both"/>
              <w:rPr>
                <w:color w:val="000000"/>
                <w:sz w:val="20"/>
                <w:szCs w:val="20"/>
              </w:rPr>
            </w:pP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 (внешний совместитель)</w:t>
            </w:r>
          </w:p>
        </w:tc>
      </w:tr>
      <w:tr w:rsidR="0018723B" w:rsidRPr="008F0FAC" w:rsidTr="005F7D65">
        <w:trPr>
          <w:trHeight w:val="113"/>
        </w:trPr>
        <w:tc>
          <w:tcPr>
            <w:tcW w:w="709" w:type="dxa"/>
          </w:tcPr>
          <w:p w:rsidR="0018723B" w:rsidRPr="008F0FAC" w:rsidRDefault="0018723B" w:rsidP="005F7D65">
            <w:pPr>
              <w:jc w:val="both"/>
              <w:rPr>
                <w:color w:val="000000"/>
                <w:sz w:val="20"/>
                <w:szCs w:val="20"/>
              </w:rPr>
            </w:pPr>
            <w:r w:rsidRPr="008F0FAC">
              <w:rPr>
                <w:color w:val="000000"/>
                <w:sz w:val="20"/>
                <w:szCs w:val="20"/>
              </w:rPr>
              <w:t>11</w:t>
            </w:r>
          </w:p>
        </w:tc>
        <w:tc>
          <w:tcPr>
            <w:tcW w:w="2693" w:type="dxa"/>
          </w:tcPr>
          <w:p w:rsidR="0018723B" w:rsidRPr="008F0FAC" w:rsidRDefault="0018723B" w:rsidP="005F7D65">
            <w:pPr>
              <w:jc w:val="both"/>
              <w:rPr>
                <w:color w:val="000000"/>
                <w:sz w:val="20"/>
                <w:szCs w:val="20"/>
              </w:rPr>
            </w:pPr>
            <w:proofErr w:type="spellStart"/>
            <w:r w:rsidRPr="008F0FAC">
              <w:rPr>
                <w:color w:val="000000"/>
                <w:sz w:val="20"/>
                <w:szCs w:val="20"/>
              </w:rPr>
              <w:t>Тарарушкин</w:t>
            </w:r>
            <w:proofErr w:type="spellEnd"/>
            <w:r w:rsidRPr="008F0FAC">
              <w:rPr>
                <w:color w:val="000000"/>
                <w:sz w:val="20"/>
                <w:szCs w:val="20"/>
              </w:rPr>
              <w:t xml:space="preserve"> Е.В.</w:t>
            </w:r>
          </w:p>
        </w:tc>
        <w:tc>
          <w:tcPr>
            <w:tcW w:w="3544" w:type="dxa"/>
          </w:tcPr>
          <w:p w:rsidR="0018723B" w:rsidRPr="008F0FAC" w:rsidRDefault="0018723B" w:rsidP="005F7D65">
            <w:pPr>
              <w:ind w:firstLine="12"/>
              <w:jc w:val="both"/>
              <w:rPr>
                <w:color w:val="000000"/>
                <w:sz w:val="20"/>
                <w:szCs w:val="20"/>
              </w:rPr>
            </w:pPr>
            <w:r w:rsidRPr="008F0FAC">
              <w:rPr>
                <w:color w:val="000000"/>
                <w:sz w:val="20"/>
                <w:szCs w:val="20"/>
              </w:rPr>
              <w:t>К. ф.-</w:t>
            </w:r>
            <w:proofErr w:type="spellStart"/>
            <w:r w:rsidRPr="008F0FAC">
              <w:rPr>
                <w:color w:val="000000"/>
                <w:sz w:val="20"/>
                <w:szCs w:val="20"/>
              </w:rPr>
              <w:t>м</w:t>
            </w:r>
            <w:proofErr w:type="gramStart"/>
            <w:r w:rsidRPr="008F0FAC">
              <w:rPr>
                <w:color w:val="000000"/>
                <w:sz w:val="20"/>
                <w:szCs w:val="20"/>
              </w:rPr>
              <w:t>.н</w:t>
            </w:r>
            <w:proofErr w:type="spellEnd"/>
            <w:proofErr w:type="gramEnd"/>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 (основное место работы, полная ставка)</w:t>
            </w:r>
          </w:p>
        </w:tc>
      </w:tr>
      <w:tr w:rsidR="0018723B" w:rsidRPr="008F0FAC" w:rsidTr="005F7D65">
        <w:trPr>
          <w:trHeight w:val="113"/>
        </w:trPr>
        <w:tc>
          <w:tcPr>
            <w:tcW w:w="709" w:type="dxa"/>
          </w:tcPr>
          <w:p w:rsidR="0018723B" w:rsidRPr="008F0FAC" w:rsidRDefault="0018723B" w:rsidP="005F7D65">
            <w:pPr>
              <w:jc w:val="both"/>
              <w:rPr>
                <w:color w:val="000000"/>
                <w:sz w:val="20"/>
                <w:szCs w:val="20"/>
              </w:rPr>
            </w:pPr>
            <w:r w:rsidRPr="008F0FAC">
              <w:rPr>
                <w:color w:val="000000"/>
                <w:sz w:val="20"/>
                <w:szCs w:val="20"/>
              </w:rPr>
              <w:t>12</w:t>
            </w:r>
          </w:p>
        </w:tc>
        <w:tc>
          <w:tcPr>
            <w:tcW w:w="2693" w:type="dxa"/>
          </w:tcPr>
          <w:p w:rsidR="0018723B" w:rsidRPr="008F0FAC" w:rsidRDefault="0018723B" w:rsidP="005F7D65">
            <w:pPr>
              <w:jc w:val="both"/>
              <w:rPr>
                <w:color w:val="000000"/>
                <w:sz w:val="20"/>
                <w:szCs w:val="20"/>
              </w:rPr>
            </w:pPr>
            <w:proofErr w:type="spellStart"/>
            <w:r w:rsidRPr="008F0FAC">
              <w:rPr>
                <w:color w:val="000000"/>
                <w:sz w:val="20"/>
                <w:szCs w:val="20"/>
              </w:rPr>
              <w:t>Хоас</w:t>
            </w:r>
            <w:proofErr w:type="spellEnd"/>
            <w:r w:rsidRPr="008F0FAC">
              <w:rPr>
                <w:color w:val="000000"/>
                <w:sz w:val="20"/>
                <w:szCs w:val="20"/>
              </w:rPr>
              <w:t xml:space="preserve"> </w:t>
            </w:r>
            <w:proofErr w:type="spellStart"/>
            <w:r w:rsidRPr="008F0FAC">
              <w:rPr>
                <w:color w:val="000000"/>
                <w:sz w:val="20"/>
                <w:szCs w:val="20"/>
              </w:rPr>
              <w:t>Гросси</w:t>
            </w:r>
            <w:proofErr w:type="spellEnd"/>
            <w:r w:rsidRPr="008F0FAC">
              <w:rPr>
                <w:color w:val="000000"/>
                <w:sz w:val="20"/>
                <w:szCs w:val="20"/>
              </w:rPr>
              <w:t xml:space="preserve"> Сантьяго</w:t>
            </w:r>
          </w:p>
        </w:tc>
        <w:tc>
          <w:tcPr>
            <w:tcW w:w="3544" w:type="dxa"/>
          </w:tcPr>
          <w:p w:rsidR="0018723B" w:rsidRPr="008F0FAC" w:rsidRDefault="0018723B" w:rsidP="005F7D65">
            <w:pPr>
              <w:ind w:firstLine="12"/>
              <w:jc w:val="both"/>
              <w:rPr>
                <w:color w:val="000000"/>
                <w:sz w:val="20"/>
                <w:szCs w:val="20"/>
                <w:lang w:eastAsia="ja-JP"/>
              </w:rPr>
            </w:pPr>
            <w:proofErr w:type="spellStart"/>
            <w:r w:rsidRPr="008F0FAC">
              <w:rPr>
                <w:color w:val="000000"/>
                <w:sz w:val="20"/>
                <w:szCs w:val="20"/>
                <w:lang w:eastAsia="ja-JP"/>
              </w:rPr>
              <w:t>PhD</w:t>
            </w:r>
            <w:proofErr w:type="spellEnd"/>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 (основное место работы, полная ставка)</w:t>
            </w:r>
          </w:p>
        </w:tc>
      </w:tr>
      <w:tr w:rsidR="0018723B" w:rsidRPr="008F0FAC" w:rsidTr="005F7D65">
        <w:trPr>
          <w:trHeight w:val="113"/>
        </w:trPr>
        <w:tc>
          <w:tcPr>
            <w:tcW w:w="9498" w:type="dxa"/>
            <w:gridSpan w:val="4"/>
            <w:shd w:val="clear" w:color="auto" w:fill="F2F2F2"/>
          </w:tcPr>
          <w:p w:rsidR="0018723B" w:rsidRPr="008F0FAC" w:rsidRDefault="0018723B" w:rsidP="005F7D65">
            <w:pPr>
              <w:ind w:left="-1036" w:firstLine="709"/>
              <w:jc w:val="center"/>
              <w:rPr>
                <w:b/>
                <w:color w:val="000000"/>
                <w:sz w:val="20"/>
                <w:szCs w:val="20"/>
              </w:rPr>
            </w:pPr>
            <w:r w:rsidRPr="008F0FAC">
              <w:rPr>
                <w:b/>
                <w:color w:val="000000"/>
                <w:sz w:val="20"/>
                <w:szCs w:val="20"/>
              </w:rPr>
              <w:t>Студенты и аспиранты</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1</w:t>
            </w:r>
          </w:p>
        </w:tc>
        <w:tc>
          <w:tcPr>
            <w:tcW w:w="2693" w:type="dxa"/>
          </w:tcPr>
          <w:p w:rsidR="0018723B" w:rsidRPr="008F0FAC" w:rsidRDefault="0018723B" w:rsidP="005F7D65">
            <w:pPr>
              <w:jc w:val="both"/>
              <w:rPr>
                <w:color w:val="000000"/>
                <w:sz w:val="20"/>
                <w:szCs w:val="20"/>
              </w:rPr>
            </w:pPr>
            <w:proofErr w:type="spellStart"/>
            <w:r w:rsidRPr="008F0FAC">
              <w:rPr>
                <w:color w:val="000000"/>
                <w:sz w:val="20"/>
                <w:szCs w:val="20"/>
              </w:rPr>
              <w:t>Чой</w:t>
            </w:r>
            <w:proofErr w:type="spellEnd"/>
            <w:proofErr w:type="gramStart"/>
            <w:r w:rsidRPr="008F0FAC">
              <w:rPr>
                <w:color w:val="000000"/>
                <w:sz w:val="20"/>
                <w:szCs w:val="20"/>
              </w:rPr>
              <w:t xml:space="preserve"> Е</w:t>
            </w:r>
            <w:proofErr w:type="gramEnd"/>
            <w:r w:rsidRPr="008F0FAC">
              <w:rPr>
                <w:color w:val="000000"/>
                <w:sz w:val="20"/>
                <w:szCs w:val="20"/>
              </w:rPr>
              <w:t xml:space="preserve"> Рем</w:t>
            </w:r>
          </w:p>
        </w:tc>
        <w:tc>
          <w:tcPr>
            <w:tcW w:w="3544" w:type="dxa"/>
          </w:tcPr>
          <w:p w:rsidR="0018723B" w:rsidRPr="008F0FAC" w:rsidRDefault="0018723B" w:rsidP="005F7D65">
            <w:pPr>
              <w:jc w:val="both"/>
              <w:rPr>
                <w:color w:val="000000"/>
                <w:sz w:val="20"/>
                <w:szCs w:val="20"/>
              </w:rPr>
            </w:pPr>
            <w:r w:rsidRPr="008F0FAC">
              <w:rPr>
                <w:color w:val="000000"/>
                <w:sz w:val="20"/>
                <w:szCs w:val="20"/>
              </w:rPr>
              <w:t>Аспирант 4-го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2</w:t>
            </w:r>
          </w:p>
        </w:tc>
        <w:tc>
          <w:tcPr>
            <w:tcW w:w="2693" w:type="dxa"/>
          </w:tcPr>
          <w:p w:rsidR="0018723B" w:rsidRPr="008F0FAC" w:rsidRDefault="0018723B" w:rsidP="005F7D65">
            <w:pPr>
              <w:jc w:val="both"/>
              <w:rPr>
                <w:color w:val="000000"/>
                <w:sz w:val="20"/>
                <w:szCs w:val="20"/>
              </w:rPr>
            </w:pPr>
            <w:r w:rsidRPr="008F0FAC">
              <w:rPr>
                <w:color w:val="000000"/>
                <w:sz w:val="20"/>
                <w:szCs w:val="20"/>
              </w:rPr>
              <w:t>Комарова М.А.</w:t>
            </w:r>
          </w:p>
        </w:tc>
        <w:tc>
          <w:tcPr>
            <w:tcW w:w="3544" w:type="dxa"/>
          </w:tcPr>
          <w:p w:rsidR="0018723B" w:rsidRPr="008F0FAC" w:rsidRDefault="0018723B" w:rsidP="005F7D65">
            <w:pPr>
              <w:jc w:val="both"/>
              <w:rPr>
                <w:color w:val="000000"/>
                <w:sz w:val="20"/>
                <w:szCs w:val="20"/>
              </w:rPr>
            </w:pPr>
            <w:r w:rsidRPr="008F0FAC">
              <w:rPr>
                <w:color w:val="000000"/>
                <w:sz w:val="20"/>
                <w:szCs w:val="20"/>
              </w:rPr>
              <w:t>Аспирант 2-го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3</w:t>
            </w:r>
          </w:p>
        </w:tc>
        <w:tc>
          <w:tcPr>
            <w:tcW w:w="2693" w:type="dxa"/>
          </w:tcPr>
          <w:p w:rsidR="0018723B" w:rsidRPr="008F0FAC" w:rsidRDefault="0018723B" w:rsidP="005F7D65">
            <w:pPr>
              <w:jc w:val="both"/>
              <w:rPr>
                <w:color w:val="000000"/>
                <w:sz w:val="20"/>
                <w:szCs w:val="20"/>
              </w:rPr>
            </w:pPr>
            <w:r w:rsidRPr="008F0FAC">
              <w:rPr>
                <w:sz w:val="20"/>
                <w:szCs w:val="20"/>
              </w:rPr>
              <w:t>Зиннуров Б.Д.</w:t>
            </w:r>
          </w:p>
        </w:tc>
        <w:tc>
          <w:tcPr>
            <w:tcW w:w="3544" w:type="dxa"/>
          </w:tcPr>
          <w:p w:rsidR="0018723B" w:rsidRPr="008F0FAC" w:rsidRDefault="0018723B" w:rsidP="005F7D65">
            <w:pPr>
              <w:jc w:val="both"/>
              <w:rPr>
                <w:color w:val="000000"/>
                <w:sz w:val="20"/>
                <w:szCs w:val="20"/>
              </w:rPr>
            </w:pPr>
            <w:r w:rsidRPr="008F0FAC">
              <w:rPr>
                <w:color w:val="000000"/>
                <w:sz w:val="20"/>
                <w:szCs w:val="20"/>
              </w:rPr>
              <w:t>Аспирант 1-го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4</w:t>
            </w:r>
          </w:p>
        </w:tc>
        <w:tc>
          <w:tcPr>
            <w:tcW w:w="2693" w:type="dxa"/>
          </w:tcPr>
          <w:p w:rsidR="0018723B" w:rsidRPr="008F0FAC" w:rsidRDefault="0018723B" w:rsidP="005F7D65">
            <w:pPr>
              <w:jc w:val="both"/>
              <w:rPr>
                <w:color w:val="000000"/>
                <w:sz w:val="20"/>
                <w:szCs w:val="20"/>
              </w:rPr>
            </w:pPr>
            <w:proofErr w:type="spellStart"/>
            <w:r w:rsidRPr="008F0FAC">
              <w:rPr>
                <w:sz w:val="20"/>
                <w:szCs w:val="20"/>
              </w:rPr>
              <w:t>Глушак</w:t>
            </w:r>
            <w:proofErr w:type="spellEnd"/>
            <w:r w:rsidRPr="008F0FAC">
              <w:rPr>
                <w:sz w:val="20"/>
                <w:szCs w:val="20"/>
              </w:rPr>
              <w:t xml:space="preserve"> А.А.</w:t>
            </w:r>
          </w:p>
        </w:tc>
        <w:tc>
          <w:tcPr>
            <w:tcW w:w="3544" w:type="dxa"/>
          </w:tcPr>
          <w:p w:rsidR="0018723B" w:rsidRPr="008F0FAC" w:rsidRDefault="0018723B" w:rsidP="005F7D65">
            <w:pPr>
              <w:jc w:val="both"/>
              <w:rPr>
                <w:color w:val="000000"/>
                <w:sz w:val="20"/>
                <w:szCs w:val="20"/>
              </w:rPr>
            </w:pPr>
            <w:r w:rsidRPr="008F0FAC">
              <w:rPr>
                <w:color w:val="000000"/>
                <w:sz w:val="20"/>
                <w:szCs w:val="20"/>
              </w:rPr>
              <w:t>Студент магистратуры 2-го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5</w:t>
            </w:r>
          </w:p>
        </w:tc>
        <w:tc>
          <w:tcPr>
            <w:tcW w:w="2693" w:type="dxa"/>
          </w:tcPr>
          <w:p w:rsidR="0018723B" w:rsidRPr="008F0FAC" w:rsidRDefault="0018723B" w:rsidP="005F7D65">
            <w:pPr>
              <w:jc w:val="both"/>
              <w:rPr>
                <w:color w:val="000000"/>
                <w:sz w:val="20"/>
                <w:szCs w:val="20"/>
              </w:rPr>
            </w:pPr>
            <w:proofErr w:type="spellStart"/>
            <w:r w:rsidRPr="008F0FAC">
              <w:rPr>
                <w:color w:val="000000"/>
                <w:sz w:val="20"/>
                <w:szCs w:val="20"/>
              </w:rPr>
              <w:t>Кинзин</w:t>
            </w:r>
            <w:proofErr w:type="spellEnd"/>
            <w:r w:rsidRPr="008F0FAC">
              <w:rPr>
                <w:color w:val="000000"/>
                <w:sz w:val="20"/>
                <w:szCs w:val="20"/>
              </w:rPr>
              <w:t xml:space="preserve"> К.С.</w:t>
            </w:r>
          </w:p>
        </w:tc>
        <w:tc>
          <w:tcPr>
            <w:tcW w:w="3544" w:type="dxa"/>
          </w:tcPr>
          <w:p w:rsidR="0018723B" w:rsidRPr="008F0FAC" w:rsidRDefault="0018723B" w:rsidP="005F7D65">
            <w:pPr>
              <w:jc w:val="both"/>
              <w:rPr>
                <w:color w:val="000000"/>
                <w:sz w:val="20"/>
                <w:szCs w:val="20"/>
              </w:rPr>
            </w:pPr>
            <w:r w:rsidRPr="008F0FAC">
              <w:rPr>
                <w:color w:val="000000"/>
                <w:sz w:val="20"/>
                <w:szCs w:val="20"/>
              </w:rPr>
              <w:t>Студент магистратуры 2-го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r w:rsidRPr="008F0FAC" w:rsidDel="00AF3629">
              <w:rPr>
                <w:color w:val="000000"/>
                <w:sz w:val="20"/>
                <w:szCs w:val="20"/>
              </w:rPr>
              <w:t xml:space="preserve"> </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6</w:t>
            </w:r>
          </w:p>
        </w:tc>
        <w:tc>
          <w:tcPr>
            <w:tcW w:w="2693" w:type="dxa"/>
          </w:tcPr>
          <w:p w:rsidR="0018723B" w:rsidRPr="008F0FAC" w:rsidRDefault="0018723B" w:rsidP="005F7D65">
            <w:pPr>
              <w:jc w:val="both"/>
              <w:rPr>
                <w:color w:val="000000"/>
                <w:sz w:val="20"/>
                <w:szCs w:val="20"/>
              </w:rPr>
            </w:pPr>
            <w:proofErr w:type="spellStart"/>
            <w:r w:rsidRPr="008F0FAC">
              <w:rPr>
                <w:color w:val="000000"/>
                <w:sz w:val="20"/>
                <w:szCs w:val="20"/>
              </w:rPr>
              <w:t>Кирменский</w:t>
            </w:r>
            <w:proofErr w:type="spellEnd"/>
            <w:r w:rsidRPr="008F0FAC">
              <w:rPr>
                <w:color w:val="000000"/>
                <w:sz w:val="20"/>
                <w:szCs w:val="20"/>
              </w:rPr>
              <w:t xml:space="preserve"> А.С.</w:t>
            </w:r>
          </w:p>
        </w:tc>
        <w:tc>
          <w:tcPr>
            <w:tcW w:w="3544" w:type="dxa"/>
          </w:tcPr>
          <w:p w:rsidR="0018723B" w:rsidRPr="008F0FAC" w:rsidRDefault="0018723B" w:rsidP="005F7D65">
            <w:pPr>
              <w:jc w:val="both"/>
              <w:rPr>
                <w:color w:val="000000"/>
                <w:sz w:val="20"/>
                <w:szCs w:val="20"/>
              </w:rPr>
            </w:pPr>
            <w:r w:rsidRPr="008F0FAC">
              <w:rPr>
                <w:color w:val="000000"/>
                <w:sz w:val="20"/>
                <w:szCs w:val="20"/>
              </w:rPr>
              <w:t>Студент магистратуры 2-го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r w:rsidRPr="008F0FAC" w:rsidDel="00AF3629">
              <w:rPr>
                <w:color w:val="000000"/>
                <w:sz w:val="20"/>
                <w:szCs w:val="20"/>
              </w:rPr>
              <w:t xml:space="preserve"> </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7</w:t>
            </w:r>
          </w:p>
        </w:tc>
        <w:tc>
          <w:tcPr>
            <w:tcW w:w="2693" w:type="dxa"/>
          </w:tcPr>
          <w:p w:rsidR="0018723B" w:rsidRPr="008F0FAC" w:rsidRDefault="0018723B" w:rsidP="005F7D65">
            <w:pPr>
              <w:jc w:val="both"/>
              <w:rPr>
                <w:color w:val="000000"/>
                <w:sz w:val="20"/>
                <w:szCs w:val="20"/>
              </w:rPr>
            </w:pPr>
            <w:r w:rsidRPr="008F0FAC">
              <w:rPr>
                <w:sz w:val="20"/>
                <w:szCs w:val="20"/>
              </w:rPr>
              <w:t>Коников М.П.</w:t>
            </w:r>
          </w:p>
        </w:tc>
        <w:tc>
          <w:tcPr>
            <w:tcW w:w="3544" w:type="dxa"/>
          </w:tcPr>
          <w:p w:rsidR="0018723B" w:rsidRPr="008F0FAC" w:rsidRDefault="0018723B" w:rsidP="005F7D65">
            <w:pPr>
              <w:jc w:val="both"/>
              <w:rPr>
                <w:color w:val="000000"/>
                <w:sz w:val="20"/>
                <w:szCs w:val="20"/>
              </w:rPr>
            </w:pPr>
            <w:r w:rsidRPr="008F0FAC">
              <w:rPr>
                <w:color w:val="000000"/>
                <w:sz w:val="20"/>
                <w:szCs w:val="20"/>
              </w:rPr>
              <w:t xml:space="preserve">Студент </w:t>
            </w:r>
            <w:proofErr w:type="spellStart"/>
            <w:r w:rsidRPr="008F0FAC">
              <w:rPr>
                <w:color w:val="000000"/>
                <w:sz w:val="20"/>
                <w:szCs w:val="20"/>
              </w:rPr>
              <w:t>специалитета</w:t>
            </w:r>
            <w:proofErr w:type="spellEnd"/>
            <w:r w:rsidRPr="008F0FAC">
              <w:rPr>
                <w:color w:val="000000"/>
                <w:sz w:val="20"/>
                <w:szCs w:val="20"/>
              </w:rPr>
              <w:t xml:space="preserve"> 3-го года</w:t>
            </w:r>
            <w:r w:rsidRPr="008F0FAC" w:rsidDel="00AF3629">
              <w:rPr>
                <w:color w:val="000000"/>
                <w:sz w:val="20"/>
                <w:szCs w:val="20"/>
              </w:rPr>
              <w:t xml:space="preserve"> </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r w:rsidRPr="008F0FAC" w:rsidDel="00AF3629">
              <w:rPr>
                <w:color w:val="000000"/>
                <w:sz w:val="20"/>
                <w:szCs w:val="20"/>
              </w:rPr>
              <w:t xml:space="preserve"> </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8</w:t>
            </w:r>
          </w:p>
        </w:tc>
        <w:tc>
          <w:tcPr>
            <w:tcW w:w="2693" w:type="dxa"/>
          </w:tcPr>
          <w:p w:rsidR="0018723B" w:rsidRPr="008F0FAC" w:rsidRDefault="0018723B" w:rsidP="005F7D65">
            <w:pPr>
              <w:jc w:val="both"/>
              <w:rPr>
                <w:rStyle w:val="af2"/>
                <w:b w:val="0"/>
                <w:sz w:val="20"/>
                <w:szCs w:val="20"/>
              </w:rPr>
            </w:pPr>
            <w:proofErr w:type="spellStart"/>
            <w:r w:rsidRPr="008F0FAC">
              <w:rPr>
                <w:sz w:val="20"/>
                <w:szCs w:val="20"/>
              </w:rPr>
              <w:t>Недомолкин</w:t>
            </w:r>
            <w:proofErr w:type="spellEnd"/>
            <w:r w:rsidRPr="008F0FAC">
              <w:rPr>
                <w:sz w:val="20"/>
                <w:szCs w:val="20"/>
              </w:rPr>
              <w:t xml:space="preserve"> И.Э.</w:t>
            </w:r>
          </w:p>
        </w:tc>
        <w:tc>
          <w:tcPr>
            <w:tcW w:w="3544" w:type="dxa"/>
          </w:tcPr>
          <w:p w:rsidR="0018723B" w:rsidRPr="008F0FAC" w:rsidRDefault="0018723B" w:rsidP="005F7D65">
            <w:pPr>
              <w:ind w:left="720" w:hanging="720"/>
              <w:jc w:val="both"/>
              <w:rPr>
                <w:color w:val="000000"/>
                <w:sz w:val="20"/>
                <w:szCs w:val="20"/>
              </w:rPr>
            </w:pPr>
            <w:r w:rsidRPr="008F0FAC">
              <w:rPr>
                <w:color w:val="000000"/>
                <w:sz w:val="20"/>
                <w:szCs w:val="20"/>
              </w:rPr>
              <w:t xml:space="preserve">Студент </w:t>
            </w:r>
            <w:proofErr w:type="spellStart"/>
            <w:r w:rsidRPr="008F0FAC">
              <w:rPr>
                <w:color w:val="000000"/>
                <w:sz w:val="20"/>
                <w:szCs w:val="20"/>
              </w:rPr>
              <w:t>специалитета</w:t>
            </w:r>
            <w:proofErr w:type="spellEnd"/>
            <w:r w:rsidRPr="008F0FAC">
              <w:rPr>
                <w:color w:val="000000"/>
                <w:sz w:val="20"/>
                <w:szCs w:val="20"/>
              </w:rPr>
              <w:t xml:space="preserve"> 3-го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r w:rsidRPr="008F0FAC" w:rsidDel="00AF3629">
              <w:rPr>
                <w:color w:val="000000"/>
                <w:sz w:val="20"/>
                <w:szCs w:val="20"/>
              </w:rPr>
              <w:t xml:space="preserve"> </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9</w:t>
            </w:r>
          </w:p>
        </w:tc>
        <w:tc>
          <w:tcPr>
            <w:tcW w:w="2693" w:type="dxa"/>
          </w:tcPr>
          <w:p w:rsidR="0018723B" w:rsidRPr="008F0FAC" w:rsidRDefault="0018723B" w:rsidP="005F7D65">
            <w:pPr>
              <w:jc w:val="both"/>
              <w:rPr>
                <w:color w:val="000000"/>
                <w:sz w:val="20"/>
                <w:szCs w:val="20"/>
              </w:rPr>
            </w:pPr>
            <w:r w:rsidRPr="008F0FAC">
              <w:rPr>
                <w:sz w:val="20"/>
                <w:szCs w:val="20"/>
              </w:rPr>
              <w:t>Мкртчян Я.Р.</w:t>
            </w:r>
          </w:p>
        </w:tc>
        <w:tc>
          <w:tcPr>
            <w:tcW w:w="3544" w:type="dxa"/>
          </w:tcPr>
          <w:p w:rsidR="0018723B" w:rsidRPr="008F0FAC" w:rsidRDefault="0018723B" w:rsidP="005F7D65">
            <w:pPr>
              <w:jc w:val="both"/>
              <w:rPr>
                <w:color w:val="000000"/>
                <w:sz w:val="20"/>
                <w:szCs w:val="20"/>
              </w:rPr>
            </w:pPr>
            <w:r w:rsidRPr="008F0FAC">
              <w:rPr>
                <w:color w:val="000000"/>
                <w:sz w:val="20"/>
                <w:szCs w:val="20"/>
              </w:rPr>
              <w:t xml:space="preserve">Студент </w:t>
            </w:r>
            <w:proofErr w:type="spellStart"/>
            <w:r w:rsidRPr="008F0FAC">
              <w:rPr>
                <w:color w:val="000000"/>
                <w:sz w:val="20"/>
                <w:szCs w:val="20"/>
              </w:rPr>
              <w:t>бакалавриата</w:t>
            </w:r>
            <w:proofErr w:type="spellEnd"/>
            <w:r w:rsidRPr="008F0FAC">
              <w:rPr>
                <w:color w:val="000000"/>
                <w:sz w:val="20"/>
                <w:szCs w:val="20"/>
              </w:rPr>
              <w:t xml:space="preserve"> 2-го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r w:rsidRPr="008F0FAC" w:rsidDel="00AF3629">
              <w:rPr>
                <w:color w:val="000000"/>
                <w:sz w:val="20"/>
                <w:szCs w:val="20"/>
              </w:rPr>
              <w:t xml:space="preserve"> </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10</w:t>
            </w:r>
          </w:p>
        </w:tc>
        <w:tc>
          <w:tcPr>
            <w:tcW w:w="2693" w:type="dxa"/>
          </w:tcPr>
          <w:p w:rsidR="0018723B" w:rsidRPr="008F0FAC" w:rsidRDefault="0018723B" w:rsidP="005F7D65">
            <w:pPr>
              <w:jc w:val="both"/>
              <w:rPr>
                <w:color w:val="000000"/>
                <w:sz w:val="20"/>
                <w:szCs w:val="20"/>
              </w:rPr>
            </w:pPr>
            <w:proofErr w:type="spellStart"/>
            <w:r w:rsidRPr="008F0FAC">
              <w:rPr>
                <w:sz w:val="20"/>
                <w:szCs w:val="20"/>
              </w:rPr>
              <w:t>Вараксин</w:t>
            </w:r>
            <w:proofErr w:type="spellEnd"/>
            <w:r w:rsidRPr="008F0FAC">
              <w:rPr>
                <w:sz w:val="20"/>
                <w:szCs w:val="20"/>
              </w:rPr>
              <w:t xml:space="preserve"> И.М.</w:t>
            </w:r>
          </w:p>
        </w:tc>
        <w:tc>
          <w:tcPr>
            <w:tcW w:w="3544" w:type="dxa"/>
          </w:tcPr>
          <w:p w:rsidR="0018723B" w:rsidRPr="008F0FAC" w:rsidRDefault="0018723B" w:rsidP="005F7D65">
            <w:pPr>
              <w:jc w:val="both"/>
              <w:rPr>
                <w:color w:val="000000"/>
                <w:sz w:val="20"/>
                <w:szCs w:val="20"/>
              </w:rPr>
            </w:pPr>
            <w:r w:rsidRPr="008F0FAC">
              <w:rPr>
                <w:color w:val="000000"/>
                <w:sz w:val="20"/>
                <w:szCs w:val="20"/>
              </w:rPr>
              <w:t xml:space="preserve">Студент </w:t>
            </w:r>
            <w:proofErr w:type="spellStart"/>
            <w:r w:rsidRPr="008F0FAC">
              <w:rPr>
                <w:color w:val="000000"/>
                <w:sz w:val="20"/>
                <w:szCs w:val="20"/>
              </w:rPr>
              <w:t>бакалавриата</w:t>
            </w:r>
            <w:proofErr w:type="spellEnd"/>
            <w:r w:rsidRPr="008F0FAC">
              <w:rPr>
                <w:color w:val="000000"/>
                <w:sz w:val="20"/>
                <w:szCs w:val="20"/>
              </w:rPr>
              <w:t xml:space="preserve"> 2-го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r w:rsidRPr="008F0FAC" w:rsidDel="00AF3629">
              <w:rPr>
                <w:color w:val="000000"/>
                <w:sz w:val="20"/>
                <w:szCs w:val="20"/>
              </w:rPr>
              <w:t xml:space="preserve"> </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11</w:t>
            </w:r>
          </w:p>
        </w:tc>
        <w:tc>
          <w:tcPr>
            <w:tcW w:w="2693" w:type="dxa"/>
          </w:tcPr>
          <w:p w:rsidR="0018723B" w:rsidRPr="008F0FAC" w:rsidRDefault="0018723B" w:rsidP="005F7D65">
            <w:pPr>
              <w:jc w:val="both"/>
              <w:rPr>
                <w:color w:val="000000"/>
                <w:sz w:val="20"/>
                <w:szCs w:val="20"/>
              </w:rPr>
            </w:pPr>
            <w:proofErr w:type="spellStart"/>
            <w:r w:rsidRPr="008F0FAC">
              <w:rPr>
                <w:sz w:val="20"/>
                <w:szCs w:val="20"/>
              </w:rPr>
              <w:t>Галигеров</w:t>
            </w:r>
            <w:proofErr w:type="spellEnd"/>
            <w:r w:rsidRPr="008F0FAC">
              <w:rPr>
                <w:sz w:val="20"/>
                <w:szCs w:val="20"/>
              </w:rPr>
              <w:t xml:space="preserve"> В.С.</w:t>
            </w:r>
          </w:p>
        </w:tc>
        <w:tc>
          <w:tcPr>
            <w:tcW w:w="3544" w:type="dxa"/>
          </w:tcPr>
          <w:p w:rsidR="0018723B" w:rsidRPr="008F0FAC" w:rsidRDefault="0018723B" w:rsidP="005F7D65">
            <w:pPr>
              <w:jc w:val="both"/>
              <w:rPr>
                <w:color w:val="000000"/>
                <w:sz w:val="20"/>
                <w:szCs w:val="20"/>
              </w:rPr>
            </w:pPr>
            <w:r w:rsidRPr="008F0FAC">
              <w:rPr>
                <w:color w:val="000000"/>
                <w:sz w:val="20"/>
                <w:szCs w:val="20"/>
              </w:rPr>
              <w:t>Студент магистратуры 1-го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r w:rsidRPr="008F0FAC" w:rsidDel="00AF3629">
              <w:rPr>
                <w:color w:val="000000"/>
                <w:sz w:val="20"/>
                <w:szCs w:val="20"/>
              </w:rPr>
              <w:t xml:space="preserve"> </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12</w:t>
            </w:r>
          </w:p>
        </w:tc>
        <w:tc>
          <w:tcPr>
            <w:tcW w:w="2693" w:type="dxa"/>
          </w:tcPr>
          <w:p w:rsidR="0018723B" w:rsidRPr="008F0FAC" w:rsidDel="00AF3629" w:rsidRDefault="0018723B" w:rsidP="005F7D65">
            <w:pPr>
              <w:jc w:val="both"/>
              <w:rPr>
                <w:sz w:val="20"/>
                <w:szCs w:val="20"/>
              </w:rPr>
            </w:pPr>
            <w:r w:rsidRPr="008F0FAC">
              <w:rPr>
                <w:sz w:val="20"/>
                <w:szCs w:val="20"/>
              </w:rPr>
              <w:t>Панов М.Ф.</w:t>
            </w:r>
          </w:p>
        </w:tc>
        <w:tc>
          <w:tcPr>
            <w:tcW w:w="3544" w:type="dxa"/>
          </w:tcPr>
          <w:p w:rsidR="0018723B" w:rsidRPr="008F0FAC" w:rsidRDefault="0018723B" w:rsidP="005F7D65">
            <w:pPr>
              <w:jc w:val="both"/>
              <w:rPr>
                <w:color w:val="000000"/>
                <w:sz w:val="20"/>
                <w:szCs w:val="20"/>
              </w:rPr>
            </w:pPr>
            <w:r w:rsidRPr="008F0FAC">
              <w:rPr>
                <w:color w:val="000000"/>
                <w:sz w:val="20"/>
                <w:szCs w:val="20"/>
              </w:rPr>
              <w:t>Студент магистратуры 1-го года</w:t>
            </w:r>
          </w:p>
        </w:tc>
        <w:tc>
          <w:tcPr>
            <w:tcW w:w="2552" w:type="dxa"/>
          </w:tcPr>
          <w:p w:rsidR="0018723B" w:rsidRPr="008F0FAC" w:rsidRDefault="0018723B" w:rsidP="005F7D65">
            <w:pPr>
              <w:jc w:val="both"/>
              <w:rPr>
                <w:color w:val="000000"/>
                <w:sz w:val="20"/>
                <w:szCs w:val="20"/>
              </w:rPr>
            </w:pPr>
            <w:r w:rsidRPr="008F0FAC">
              <w:rPr>
                <w:color w:val="000000"/>
                <w:sz w:val="20"/>
                <w:szCs w:val="20"/>
              </w:rPr>
              <w:t>исполнитель</w:t>
            </w:r>
          </w:p>
        </w:tc>
      </w:tr>
      <w:tr w:rsidR="0018723B" w:rsidRPr="008F0FAC" w:rsidTr="005F7D65">
        <w:trPr>
          <w:trHeight w:val="113"/>
        </w:trPr>
        <w:tc>
          <w:tcPr>
            <w:tcW w:w="9498" w:type="dxa"/>
            <w:gridSpan w:val="4"/>
            <w:shd w:val="clear" w:color="auto" w:fill="F2F2F2"/>
          </w:tcPr>
          <w:p w:rsidR="0018723B" w:rsidRPr="008F0FAC" w:rsidRDefault="0018723B" w:rsidP="005F7D65">
            <w:pPr>
              <w:ind w:left="-1036" w:firstLine="709"/>
              <w:jc w:val="center"/>
              <w:rPr>
                <w:b/>
                <w:color w:val="000000"/>
                <w:sz w:val="20"/>
                <w:szCs w:val="20"/>
              </w:rPr>
            </w:pPr>
            <w:r w:rsidRPr="008F0FAC">
              <w:rPr>
                <w:b/>
                <w:color w:val="000000"/>
                <w:sz w:val="20"/>
                <w:szCs w:val="20"/>
              </w:rPr>
              <w:t>Прочий персонал</w:t>
            </w:r>
          </w:p>
        </w:tc>
      </w:tr>
      <w:tr w:rsidR="0018723B" w:rsidRPr="008F0FAC" w:rsidTr="005F7D65">
        <w:trPr>
          <w:trHeight w:val="113"/>
        </w:trPr>
        <w:tc>
          <w:tcPr>
            <w:tcW w:w="709" w:type="dxa"/>
          </w:tcPr>
          <w:p w:rsidR="0018723B" w:rsidRPr="008F0FAC" w:rsidRDefault="0018723B" w:rsidP="005F7D65">
            <w:pPr>
              <w:ind w:firstLine="34"/>
              <w:jc w:val="both"/>
              <w:rPr>
                <w:color w:val="000000"/>
                <w:sz w:val="20"/>
                <w:szCs w:val="20"/>
              </w:rPr>
            </w:pPr>
            <w:r w:rsidRPr="008F0FAC">
              <w:rPr>
                <w:color w:val="000000"/>
                <w:sz w:val="20"/>
                <w:szCs w:val="20"/>
              </w:rPr>
              <w:t>1</w:t>
            </w:r>
          </w:p>
        </w:tc>
        <w:tc>
          <w:tcPr>
            <w:tcW w:w="2693" w:type="dxa"/>
          </w:tcPr>
          <w:p w:rsidR="0018723B" w:rsidRPr="008F0FAC" w:rsidRDefault="0018723B" w:rsidP="005F7D65">
            <w:pPr>
              <w:jc w:val="both"/>
              <w:rPr>
                <w:color w:val="000000"/>
                <w:sz w:val="20"/>
                <w:szCs w:val="20"/>
              </w:rPr>
            </w:pPr>
            <w:proofErr w:type="spellStart"/>
            <w:r w:rsidRPr="008F0FAC">
              <w:rPr>
                <w:color w:val="000000"/>
                <w:sz w:val="20"/>
                <w:szCs w:val="20"/>
              </w:rPr>
              <w:t>Пермякова</w:t>
            </w:r>
            <w:proofErr w:type="spellEnd"/>
            <w:r w:rsidRPr="008F0FAC">
              <w:rPr>
                <w:color w:val="000000"/>
                <w:sz w:val="20"/>
                <w:szCs w:val="20"/>
              </w:rPr>
              <w:t xml:space="preserve"> Е. А.</w:t>
            </w:r>
          </w:p>
        </w:tc>
        <w:tc>
          <w:tcPr>
            <w:tcW w:w="3544" w:type="dxa"/>
          </w:tcPr>
          <w:p w:rsidR="0018723B" w:rsidRPr="008F0FAC" w:rsidRDefault="0018723B" w:rsidP="005F7D65">
            <w:pPr>
              <w:ind w:firstLine="709"/>
              <w:jc w:val="both"/>
              <w:rPr>
                <w:color w:val="000000"/>
                <w:sz w:val="20"/>
                <w:szCs w:val="20"/>
              </w:rPr>
            </w:pPr>
          </w:p>
        </w:tc>
        <w:tc>
          <w:tcPr>
            <w:tcW w:w="2552" w:type="dxa"/>
          </w:tcPr>
          <w:p w:rsidR="0018723B" w:rsidRPr="008F0FAC" w:rsidRDefault="0018723B" w:rsidP="005F7D65">
            <w:pPr>
              <w:jc w:val="both"/>
              <w:rPr>
                <w:color w:val="000000"/>
                <w:sz w:val="20"/>
                <w:szCs w:val="20"/>
              </w:rPr>
            </w:pPr>
            <w:r w:rsidRPr="008F0FAC">
              <w:rPr>
                <w:color w:val="000000"/>
                <w:sz w:val="20"/>
                <w:szCs w:val="20"/>
              </w:rPr>
              <w:t xml:space="preserve">Менеджер </w:t>
            </w:r>
          </w:p>
        </w:tc>
      </w:tr>
    </w:tbl>
    <w:p w:rsidR="0018723B" w:rsidRDefault="0018723B" w:rsidP="00820CA8">
      <w:pPr>
        <w:pStyle w:val="Default"/>
        <w:spacing w:before="120"/>
        <w:ind w:firstLine="709"/>
        <w:rPr>
          <w:rFonts w:ascii="Times New Roman" w:hAnsi="Times New Roman" w:cs="Times New Roman"/>
          <w:b/>
          <w:bCs/>
          <w:sz w:val="26"/>
          <w:szCs w:val="26"/>
          <w:lang w:eastAsia="en-US"/>
        </w:rPr>
      </w:pPr>
      <w:r w:rsidRPr="00BD78C3">
        <w:rPr>
          <w:rFonts w:ascii="Times New Roman" w:hAnsi="Times New Roman" w:cs="Times New Roman"/>
          <w:b/>
          <w:bCs/>
          <w:sz w:val="26"/>
          <w:szCs w:val="26"/>
          <w:lang w:eastAsia="en-US"/>
        </w:rPr>
        <w:t xml:space="preserve">6. Размещение и обеспечение </w:t>
      </w:r>
    </w:p>
    <w:p w:rsidR="0018723B" w:rsidRPr="005301E3" w:rsidRDefault="0018723B" w:rsidP="00820CA8">
      <w:pPr>
        <w:ind w:firstLine="709"/>
        <w:jc w:val="both"/>
        <w:rPr>
          <w:color w:val="000000"/>
          <w:sz w:val="26"/>
          <w:szCs w:val="26"/>
        </w:rPr>
      </w:pPr>
      <w:r>
        <w:rPr>
          <w:sz w:val="26"/>
          <w:szCs w:val="26"/>
        </w:rPr>
        <w:t xml:space="preserve">МЛ САММА размещается в кабинетах 426, 427 МИЭМ НИУ ВШЭ. Основные вычисления обеспечиваются суперкомпьютерным комплексом НИУ ВШЭ </w:t>
      </w:r>
      <w:r w:rsidRPr="005301E3">
        <w:rPr>
          <w:sz w:val="26"/>
          <w:szCs w:val="26"/>
        </w:rPr>
        <w:t>"</w:t>
      </w:r>
      <w:proofErr w:type="spellStart"/>
      <w:r w:rsidRPr="005301E3">
        <w:rPr>
          <w:sz w:val="26"/>
          <w:szCs w:val="26"/>
        </w:rPr>
        <w:t>cHARISMa</w:t>
      </w:r>
      <w:proofErr w:type="spellEnd"/>
      <w:r w:rsidRPr="005301E3">
        <w:rPr>
          <w:sz w:val="26"/>
          <w:szCs w:val="26"/>
        </w:rPr>
        <w:t>".</w:t>
      </w:r>
    </w:p>
    <w:p w:rsidR="0018723B" w:rsidRPr="00BD78C3" w:rsidRDefault="0018723B" w:rsidP="00820CA8">
      <w:pPr>
        <w:pStyle w:val="a5"/>
        <w:spacing w:before="120" w:after="120"/>
        <w:ind w:left="0" w:firstLine="709"/>
        <w:rPr>
          <w:b/>
          <w:color w:val="000000"/>
        </w:rPr>
      </w:pPr>
      <w:r w:rsidRPr="00BD78C3">
        <w:rPr>
          <w:b/>
          <w:color w:val="000000"/>
        </w:rPr>
        <w:t xml:space="preserve">Бюджет </w:t>
      </w:r>
      <w:r>
        <w:rPr>
          <w:b/>
          <w:color w:val="000000"/>
        </w:rPr>
        <w:t>МЛ САММА</w:t>
      </w:r>
      <w:r w:rsidRPr="00BD78C3">
        <w:rPr>
          <w:b/>
          <w:color w:val="000000"/>
        </w:rPr>
        <w:t xml:space="preserve">, млн. </w:t>
      </w:r>
      <w:proofErr w:type="spellStart"/>
      <w:r w:rsidRPr="00BD78C3">
        <w:rPr>
          <w:b/>
          <w:color w:val="000000"/>
        </w:rPr>
        <w:t>руб</w:t>
      </w:r>
      <w:proofErr w:type="spellEnd"/>
      <w:r w:rsidRPr="00BD78C3">
        <w:rPr>
          <w:b/>
          <w:color w:val="00000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850"/>
        <w:gridCol w:w="709"/>
        <w:gridCol w:w="851"/>
        <w:gridCol w:w="708"/>
        <w:gridCol w:w="851"/>
        <w:gridCol w:w="709"/>
      </w:tblGrid>
      <w:tr w:rsidR="0018723B" w:rsidRPr="008F0FAC" w:rsidTr="005F7D65">
        <w:tc>
          <w:tcPr>
            <w:tcW w:w="4820" w:type="dxa"/>
            <w:vMerge w:val="restart"/>
            <w:shd w:val="clear" w:color="auto" w:fill="D9D9D9"/>
          </w:tcPr>
          <w:p w:rsidR="0018723B" w:rsidRPr="008F0FAC" w:rsidRDefault="0018723B" w:rsidP="005F7D65">
            <w:pPr>
              <w:tabs>
                <w:tab w:val="left" w:pos="993"/>
              </w:tabs>
              <w:ind w:firstLine="709"/>
              <w:jc w:val="center"/>
              <w:rPr>
                <w:b/>
                <w:color w:val="000000"/>
              </w:rPr>
            </w:pPr>
            <w:r w:rsidRPr="008F0FAC">
              <w:rPr>
                <w:b/>
                <w:color w:val="000000"/>
              </w:rPr>
              <w:t>Статьи расхода</w:t>
            </w:r>
          </w:p>
        </w:tc>
        <w:tc>
          <w:tcPr>
            <w:tcW w:w="1559" w:type="dxa"/>
            <w:gridSpan w:val="2"/>
            <w:shd w:val="clear" w:color="auto" w:fill="D9D9D9"/>
          </w:tcPr>
          <w:p w:rsidR="0018723B" w:rsidRPr="008F0FAC" w:rsidRDefault="0018723B" w:rsidP="005F7D65">
            <w:pPr>
              <w:tabs>
                <w:tab w:val="left" w:pos="993"/>
              </w:tabs>
              <w:jc w:val="center"/>
              <w:rPr>
                <w:b/>
                <w:color w:val="000000"/>
              </w:rPr>
            </w:pPr>
            <w:r w:rsidRPr="008F0FAC">
              <w:rPr>
                <w:b/>
                <w:color w:val="000000"/>
              </w:rPr>
              <w:t>2024</w:t>
            </w:r>
          </w:p>
        </w:tc>
        <w:tc>
          <w:tcPr>
            <w:tcW w:w="1559" w:type="dxa"/>
            <w:gridSpan w:val="2"/>
            <w:shd w:val="clear" w:color="auto" w:fill="D9D9D9"/>
          </w:tcPr>
          <w:p w:rsidR="0018723B" w:rsidRPr="008F0FAC" w:rsidRDefault="0018723B" w:rsidP="005F7D65">
            <w:pPr>
              <w:tabs>
                <w:tab w:val="left" w:pos="993"/>
              </w:tabs>
              <w:jc w:val="center"/>
              <w:rPr>
                <w:b/>
                <w:color w:val="000000"/>
              </w:rPr>
            </w:pPr>
            <w:r w:rsidRPr="008F0FAC">
              <w:rPr>
                <w:b/>
                <w:color w:val="000000"/>
              </w:rPr>
              <w:t>2025</w:t>
            </w:r>
          </w:p>
        </w:tc>
        <w:tc>
          <w:tcPr>
            <w:tcW w:w="1560" w:type="dxa"/>
            <w:gridSpan w:val="2"/>
            <w:shd w:val="clear" w:color="auto" w:fill="D9D9D9"/>
          </w:tcPr>
          <w:p w:rsidR="0018723B" w:rsidRPr="008F0FAC" w:rsidRDefault="0018723B" w:rsidP="005F7D65">
            <w:pPr>
              <w:tabs>
                <w:tab w:val="left" w:pos="993"/>
              </w:tabs>
              <w:ind w:firstLine="34"/>
              <w:jc w:val="center"/>
              <w:rPr>
                <w:b/>
                <w:color w:val="000000"/>
              </w:rPr>
            </w:pPr>
            <w:r w:rsidRPr="008F0FAC">
              <w:rPr>
                <w:b/>
                <w:color w:val="000000"/>
              </w:rPr>
              <w:t>2026</w:t>
            </w:r>
          </w:p>
        </w:tc>
      </w:tr>
      <w:tr w:rsidR="0018723B" w:rsidRPr="008F0FAC" w:rsidTr="005F7D65">
        <w:tc>
          <w:tcPr>
            <w:tcW w:w="4820" w:type="dxa"/>
            <w:vMerge/>
            <w:shd w:val="clear" w:color="auto" w:fill="D9D9D9"/>
          </w:tcPr>
          <w:p w:rsidR="0018723B" w:rsidRPr="008F0FAC" w:rsidRDefault="0018723B" w:rsidP="005F7D65">
            <w:pPr>
              <w:tabs>
                <w:tab w:val="left" w:pos="993"/>
              </w:tabs>
              <w:ind w:firstLine="709"/>
              <w:jc w:val="center"/>
              <w:rPr>
                <w:b/>
                <w:color w:val="000000"/>
              </w:rPr>
            </w:pPr>
          </w:p>
        </w:tc>
        <w:tc>
          <w:tcPr>
            <w:tcW w:w="850" w:type="dxa"/>
            <w:shd w:val="clear" w:color="auto" w:fill="D9D9D9"/>
          </w:tcPr>
          <w:p w:rsidR="0018723B" w:rsidRPr="008F0FAC" w:rsidRDefault="0018723B" w:rsidP="005F7D6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F0FAC">
              <w:rPr>
                <w:color w:val="000000"/>
              </w:rPr>
              <w:t>НИУ ВШЭ</w:t>
            </w:r>
          </w:p>
        </w:tc>
        <w:tc>
          <w:tcPr>
            <w:tcW w:w="709" w:type="dxa"/>
            <w:shd w:val="clear" w:color="auto" w:fill="D9D9D9"/>
          </w:tcPr>
          <w:p w:rsidR="0018723B" w:rsidRPr="008F0FAC" w:rsidRDefault="0018723B" w:rsidP="005F7D65">
            <w:pPr>
              <w:tabs>
                <w:tab w:val="left" w:pos="993"/>
              </w:tabs>
              <w:jc w:val="both"/>
              <w:rPr>
                <w:color w:val="000000"/>
              </w:rPr>
            </w:pPr>
            <w:proofErr w:type="spellStart"/>
            <w:proofErr w:type="gramStart"/>
            <w:r w:rsidRPr="008F0FAC">
              <w:rPr>
                <w:color w:val="000000"/>
              </w:rPr>
              <w:t>внеш</w:t>
            </w:r>
            <w:proofErr w:type="spellEnd"/>
            <w:proofErr w:type="gramEnd"/>
          </w:p>
        </w:tc>
        <w:tc>
          <w:tcPr>
            <w:tcW w:w="851" w:type="dxa"/>
            <w:shd w:val="clear" w:color="auto" w:fill="D9D9D9"/>
          </w:tcPr>
          <w:p w:rsidR="0018723B" w:rsidRPr="008F0FAC" w:rsidRDefault="0018723B" w:rsidP="005F7D65">
            <w:pPr>
              <w:tabs>
                <w:tab w:val="left" w:pos="993"/>
              </w:tabs>
              <w:jc w:val="both"/>
              <w:rPr>
                <w:color w:val="000000"/>
              </w:rPr>
            </w:pPr>
            <w:r w:rsidRPr="008F0FAC">
              <w:rPr>
                <w:color w:val="000000"/>
              </w:rPr>
              <w:t>НИУ ВШЭ</w:t>
            </w:r>
          </w:p>
        </w:tc>
        <w:tc>
          <w:tcPr>
            <w:tcW w:w="708" w:type="dxa"/>
            <w:shd w:val="clear" w:color="auto" w:fill="D9D9D9"/>
          </w:tcPr>
          <w:p w:rsidR="0018723B" w:rsidRPr="008F0FAC" w:rsidRDefault="0018723B" w:rsidP="005F7D65">
            <w:pPr>
              <w:tabs>
                <w:tab w:val="left" w:pos="993"/>
              </w:tabs>
              <w:jc w:val="both"/>
              <w:rPr>
                <w:color w:val="000000"/>
              </w:rPr>
            </w:pPr>
            <w:proofErr w:type="spellStart"/>
            <w:proofErr w:type="gramStart"/>
            <w:r w:rsidRPr="008F0FAC">
              <w:rPr>
                <w:color w:val="000000"/>
              </w:rPr>
              <w:t>внеш</w:t>
            </w:r>
            <w:proofErr w:type="spellEnd"/>
            <w:proofErr w:type="gramEnd"/>
          </w:p>
        </w:tc>
        <w:tc>
          <w:tcPr>
            <w:tcW w:w="851" w:type="dxa"/>
            <w:shd w:val="clear" w:color="auto" w:fill="D9D9D9"/>
          </w:tcPr>
          <w:p w:rsidR="0018723B" w:rsidRPr="008F0FAC" w:rsidRDefault="0018723B" w:rsidP="005F7D65">
            <w:pPr>
              <w:tabs>
                <w:tab w:val="left" w:pos="993"/>
              </w:tabs>
              <w:jc w:val="both"/>
              <w:rPr>
                <w:color w:val="000000"/>
              </w:rPr>
            </w:pPr>
            <w:r w:rsidRPr="008F0FAC">
              <w:rPr>
                <w:color w:val="000000"/>
              </w:rPr>
              <w:t>НИУ ВШЭ</w:t>
            </w:r>
          </w:p>
        </w:tc>
        <w:tc>
          <w:tcPr>
            <w:tcW w:w="709" w:type="dxa"/>
            <w:shd w:val="clear" w:color="auto" w:fill="D9D9D9"/>
          </w:tcPr>
          <w:p w:rsidR="0018723B" w:rsidRPr="008F0FAC" w:rsidRDefault="0018723B" w:rsidP="005F7D65">
            <w:pPr>
              <w:tabs>
                <w:tab w:val="left" w:pos="993"/>
              </w:tabs>
              <w:jc w:val="both"/>
              <w:rPr>
                <w:color w:val="000000"/>
              </w:rPr>
            </w:pPr>
            <w:proofErr w:type="spellStart"/>
            <w:proofErr w:type="gramStart"/>
            <w:r w:rsidRPr="008F0FAC">
              <w:rPr>
                <w:color w:val="000000"/>
              </w:rPr>
              <w:t>внеш</w:t>
            </w:r>
            <w:proofErr w:type="spellEnd"/>
            <w:proofErr w:type="gramEnd"/>
          </w:p>
        </w:tc>
      </w:tr>
      <w:tr w:rsidR="0018723B" w:rsidRPr="008F0FAC" w:rsidTr="005F7D65">
        <w:tc>
          <w:tcPr>
            <w:tcW w:w="4820" w:type="dxa"/>
          </w:tcPr>
          <w:p w:rsidR="0018723B" w:rsidRPr="008F0FAC" w:rsidRDefault="0018723B" w:rsidP="005F7D65">
            <w:pPr>
              <w:tabs>
                <w:tab w:val="left" w:pos="993"/>
              </w:tabs>
              <w:ind w:firstLine="34"/>
              <w:rPr>
                <w:b/>
                <w:color w:val="000000"/>
              </w:rPr>
            </w:pPr>
            <w:r w:rsidRPr="008F0FAC">
              <w:rPr>
                <w:color w:val="000000"/>
              </w:rPr>
              <w:t>ФОТ (НПР и прочий персонал)</w:t>
            </w:r>
          </w:p>
        </w:tc>
        <w:tc>
          <w:tcPr>
            <w:tcW w:w="850" w:type="dxa"/>
          </w:tcPr>
          <w:p w:rsidR="0018723B" w:rsidRPr="008F0FAC" w:rsidRDefault="0018723B" w:rsidP="005F7D65">
            <w:pPr>
              <w:tabs>
                <w:tab w:val="left" w:pos="993"/>
              </w:tabs>
              <w:rPr>
                <w:color w:val="000000"/>
              </w:rPr>
            </w:pPr>
            <w:r w:rsidRPr="008F0FAC">
              <w:rPr>
                <w:color w:val="000000"/>
              </w:rPr>
              <w:t>12</w:t>
            </w:r>
          </w:p>
        </w:tc>
        <w:tc>
          <w:tcPr>
            <w:tcW w:w="709" w:type="dxa"/>
          </w:tcPr>
          <w:p w:rsidR="0018723B" w:rsidRPr="008F0FAC" w:rsidRDefault="0018723B" w:rsidP="005F7D65">
            <w:pPr>
              <w:tabs>
                <w:tab w:val="left" w:pos="993"/>
              </w:tabs>
              <w:ind w:left="-736" w:firstLine="709"/>
              <w:jc w:val="both"/>
              <w:rPr>
                <w:color w:val="000000"/>
              </w:rPr>
            </w:pPr>
            <w:r w:rsidRPr="008F0FAC">
              <w:rPr>
                <w:color w:val="000000"/>
              </w:rPr>
              <w:t>5,0</w:t>
            </w:r>
          </w:p>
        </w:tc>
        <w:tc>
          <w:tcPr>
            <w:tcW w:w="851" w:type="dxa"/>
          </w:tcPr>
          <w:p w:rsidR="0018723B" w:rsidRPr="008F0FAC" w:rsidRDefault="0018723B" w:rsidP="005F7D65">
            <w:pPr>
              <w:tabs>
                <w:tab w:val="left" w:pos="993"/>
              </w:tabs>
              <w:ind w:left="-676" w:firstLine="709"/>
              <w:jc w:val="both"/>
              <w:rPr>
                <w:color w:val="000000"/>
              </w:rPr>
            </w:pPr>
            <w:r w:rsidRPr="008F0FAC">
              <w:rPr>
                <w:color w:val="000000"/>
              </w:rPr>
              <w:t>12</w:t>
            </w:r>
          </w:p>
        </w:tc>
        <w:tc>
          <w:tcPr>
            <w:tcW w:w="708" w:type="dxa"/>
          </w:tcPr>
          <w:p w:rsidR="0018723B" w:rsidRPr="008F0FAC" w:rsidRDefault="0018723B" w:rsidP="005F7D65">
            <w:pPr>
              <w:tabs>
                <w:tab w:val="left" w:pos="993"/>
              </w:tabs>
              <w:ind w:left="-711" w:firstLine="709"/>
              <w:jc w:val="both"/>
              <w:rPr>
                <w:color w:val="000000"/>
              </w:rPr>
            </w:pPr>
            <w:r w:rsidRPr="008F0FAC">
              <w:rPr>
                <w:color w:val="000000"/>
              </w:rPr>
              <w:t>8</w:t>
            </w:r>
          </w:p>
        </w:tc>
        <w:tc>
          <w:tcPr>
            <w:tcW w:w="851" w:type="dxa"/>
          </w:tcPr>
          <w:p w:rsidR="0018723B" w:rsidRPr="008F0FAC" w:rsidRDefault="0018723B" w:rsidP="005F7D65">
            <w:pPr>
              <w:tabs>
                <w:tab w:val="left" w:pos="993"/>
              </w:tabs>
              <w:ind w:left="-706" w:firstLine="709"/>
              <w:jc w:val="both"/>
              <w:rPr>
                <w:color w:val="000000"/>
              </w:rPr>
            </w:pPr>
            <w:r w:rsidRPr="008F0FAC">
              <w:rPr>
                <w:color w:val="000000"/>
              </w:rPr>
              <w:t>12</w:t>
            </w:r>
          </w:p>
        </w:tc>
        <w:tc>
          <w:tcPr>
            <w:tcW w:w="709" w:type="dxa"/>
          </w:tcPr>
          <w:p w:rsidR="0018723B" w:rsidRPr="008F0FAC" w:rsidRDefault="0018723B" w:rsidP="005F7D65">
            <w:pPr>
              <w:tabs>
                <w:tab w:val="left" w:pos="993"/>
              </w:tabs>
              <w:ind w:left="-817" w:firstLine="709"/>
              <w:jc w:val="both"/>
              <w:rPr>
                <w:color w:val="000000"/>
              </w:rPr>
            </w:pPr>
            <w:r w:rsidRPr="008F0FAC">
              <w:rPr>
                <w:color w:val="000000"/>
              </w:rPr>
              <w:t>12</w:t>
            </w:r>
          </w:p>
        </w:tc>
      </w:tr>
      <w:tr w:rsidR="0018723B" w:rsidRPr="008F0FAC" w:rsidTr="005F7D65">
        <w:tc>
          <w:tcPr>
            <w:tcW w:w="4820" w:type="dxa"/>
          </w:tcPr>
          <w:p w:rsidR="0018723B" w:rsidRPr="008F0FAC" w:rsidRDefault="0018723B" w:rsidP="005F7D65">
            <w:pPr>
              <w:tabs>
                <w:tab w:val="left" w:pos="993"/>
              </w:tabs>
              <w:ind w:firstLine="34"/>
              <w:rPr>
                <w:color w:val="000000"/>
              </w:rPr>
            </w:pPr>
            <w:r w:rsidRPr="008F0FAC">
              <w:rPr>
                <w:color w:val="000000"/>
              </w:rPr>
              <w:lastRenderedPageBreak/>
              <w:t>Командировки, конференции, приглашенные исследователи</w:t>
            </w:r>
          </w:p>
        </w:tc>
        <w:tc>
          <w:tcPr>
            <w:tcW w:w="850" w:type="dxa"/>
          </w:tcPr>
          <w:p w:rsidR="0018723B" w:rsidRPr="008F0FAC" w:rsidRDefault="0018723B" w:rsidP="005F7D65">
            <w:pPr>
              <w:tabs>
                <w:tab w:val="left" w:pos="993"/>
              </w:tabs>
              <w:rPr>
                <w:color w:val="000000"/>
              </w:rPr>
            </w:pPr>
            <w:r w:rsidRPr="008F0FAC">
              <w:rPr>
                <w:color w:val="000000"/>
              </w:rPr>
              <w:t>2</w:t>
            </w:r>
          </w:p>
        </w:tc>
        <w:tc>
          <w:tcPr>
            <w:tcW w:w="709" w:type="dxa"/>
          </w:tcPr>
          <w:p w:rsidR="0018723B" w:rsidRPr="008F0FAC" w:rsidRDefault="0018723B" w:rsidP="005F7D65">
            <w:pPr>
              <w:tabs>
                <w:tab w:val="left" w:pos="993"/>
              </w:tabs>
              <w:ind w:left="-736" w:firstLine="709"/>
              <w:jc w:val="both"/>
              <w:rPr>
                <w:color w:val="000000"/>
              </w:rPr>
            </w:pPr>
            <w:r w:rsidRPr="008F0FAC">
              <w:rPr>
                <w:color w:val="000000"/>
              </w:rPr>
              <w:t>-</w:t>
            </w:r>
          </w:p>
        </w:tc>
        <w:tc>
          <w:tcPr>
            <w:tcW w:w="851" w:type="dxa"/>
          </w:tcPr>
          <w:p w:rsidR="0018723B" w:rsidRPr="008F0FAC" w:rsidRDefault="0018723B" w:rsidP="005F7D65">
            <w:pPr>
              <w:tabs>
                <w:tab w:val="left" w:pos="993"/>
              </w:tabs>
              <w:ind w:left="-676" w:firstLine="709"/>
              <w:jc w:val="both"/>
              <w:rPr>
                <w:color w:val="000000"/>
              </w:rPr>
            </w:pPr>
            <w:r w:rsidRPr="008F0FAC">
              <w:rPr>
                <w:color w:val="000000"/>
              </w:rPr>
              <w:t>2</w:t>
            </w:r>
          </w:p>
        </w:tc>
        <w:tc>
          <w:tcPr>
            <w:tcW w:w="708" w:type="dxa"/>
          </w:tcPr>
          <w:p w:rsidR="0018723B" w:rsidRPr="008F0FAC" w:rsidRDefault="0018723B" w:rsidP="005F7D65">
            <w:pPr>
              <w:tabs>
                <w:tab w:val="left" w:pos="993"/>
              </w:tabs>
              <w:ind w:left="-711" w:firstLine="709"/>
              <w:jc w:val="both"/>
              <w:rPr>
                <w:color w:val="000000"/>
              </w:rPr>
            </w:pPr>
            <w:r w:rsidRPr="008F0FAC">
              <w:rPr>
                <w:color w:val="000000"/>
              </w:rPr>
              <w:t>-</w:t>
            </w:r>
          </w:p>
        </w:tc>
        <w:tc>
          <w:tcPr>
            <w:tcW w:w="851" w:type="dxa"/>
          </w:tcPr>
          <w:p w:rsidR="0018723B" w:rsidRPr="008F0FAC" w:rsidRDefault="0018723B" w:rsidP="005F7D65">
            <w:pPr>
              <w:tabs>
                <w:tab w:val="left" w:pos="993"/>
              </w:tabs>
              <w:ind w:left="-706" w:firstLine="709"/>
              <w:jc w:val="both"/>
              <w:rPr>
                <w:color w:val="000000"/>
              </w:rPr>
            </w:pPr>
            <w:r w:rsidRPr="008F0FAC">
              <w:rPr>
                <w:color w:val="000000"/>
              </w:rPr>
              <w:t>2</w:t>
            </w:r>
          </w:p>
        </w:tc>
        <w:tc>
          <w:tcPr>
            <w:tcW w:w="709" w:type="dxa"/>
          </w:tcPr>
          <w:p w:rsidR="0018723B" w:rsidRPr="008F0FAC" w:rsidRDefault="0018723B" w:rsidP="005F7D65">
            <w:pPr>
              <w:tabs>
                <w:tab w:val="left" w:pos="993"/>
              </w:tabs>
              <w:ind w:left="-817" w:firstLine="709"/>
              <w:jc w:val="both"/>
              <w:rPr>
                <w:color w:val="000000"/>
              </w:rPr>
            </w:pPr>
            <w:r w:rsidRPr="008F0FAC">
              <w:rPr>
                <w:color w:val="000000"/>
              </w:rPr>
              <w:t>-</w:t>
            </w:r>
          </w:p>
        </w:tc>
      </w:tr>
      <w:tr w:rsidR="0018723B" w:rsidRPr="008F0FAC" w:rsidTr="005F7D65">
        <w:tc>
          <w:tcPr>
            <w:tcW w:w="4820" w:type="dxa"/>
          </w:tcPr>
          <w:p w:rsidR="0018723B" w:rsidRPr="008F0FAC" w:rsidRDefault="0018723B" w:rsidP="005F7D65">
            <w:pPr>
              <w:tabs>
                <w:tab w:val="left" w:pos="993"/>
              </w:tabs>
              <w:ind w:firstLine="34"/>
              <w:rPr>
                <w:b/>
                <w:color w:val="000000"/>
                <w:sz w:val="20"/>
                <w:szCs w:val="20"/>
              </w:rPr>
            </w:pPr>
            <w:r w:rsidRPr="008F0FAC">
              <w:rPr>
                <w:b/>
                <w:color w:val="000000"/>
              </w:rPr>
              <w:t>ИТОГО:</w:t>
            </w:r>
          </w:p>
        </w:tc>
        <w:tc>
          <w:tcPr>
            <w:tcW w:w="850" w:type="dxa"/>
          </w:tcPr>
          <w:p w:rsidR="0018723B" w:rsidRPr="008F0FAC" w:rsidRDefault="0018723B" w:rsidP="005F7D65">
            <w:pPr>
              <w:tabs>
                <w:tab w:val="left" w:pos="993"/>
              </w:tabs>
              <w:rPr>
                <w:b/>
                <w:color w:val="000000"/>
                <w:sz w:val="20"/>
                <w:szCs w:val="20"/>
              </w:rPr>
            </w:pPr>
            <w:r w:rsidRPr="008F0FAC">
              <w:rPr>
                <w:b/>
                <w:color w:val="000000"/>
              </w:rPr>
              <w:t>14</w:t>
            </w:r>
          </w:p>
        </w:tc>
        <w:tc>
          <w:tcPr>
            <w:tcW w:w="709" w:type="dxa"/>
          </w:tcPr>
          <w:p w:rsidR="0018723B" w:rsidRPr="008F0FAC" w:rsidRDefault="0018723B" w:rsidP="005F7D65">
            <w:pPr>
              <w:tabs>
                <w:tab w:val="left" w:pos="993"/>
              </w:tabs>
              <w:ind w:left="-736" w:firstLine="709"/>
              <w:jc w:val="both"/>
              <w:rPr>
                <w:b/>
                <w:color w:val="000000"/>
                <w:sz w:val="20"/>
                <w:szCs w:val="20"/>
              </w:rPr>
            </w:pPr>
            <w:r w:rsidRPr="008F0FAC">
              <w:rPr>
                <w:b/>
                <w:color w:val="000000"/>
              </w:rPr>
              <w:t>5</w:t>
            </w:r>
          </w:p>
        </w:tc>
        <w:tc>
          <w:tcPr>
            <w:tcW w:w="851" w:type="dxa"/>
          </w:tcPr>
          <w:p w:rsidR="0018723B" w:rsidRPr="008F0FAC" w:rsidRDefault="0018723B" w:rsidP="005F7D65">
            <w:pPr>
              <w:tabs>
                <w:tab w:val="left" w:pos="993"/>
              </w:tabs>
              <w:ind w:left="-676" w:firstLine="709"/>
              <w:jc w:val="both"/>
              <w:rPr>
                <w:b/>
                <w:color w:val="000000"/>
                <w:sz w:val="20"/>
                <w:szCs w:val="20"/>
              </w:rPr>
            </w:pPr>
            <w:r w:rsidRPr="008F0FAC">
              <w:rPr>
                <w:b/>
                <w:color w:val="000000"/>
              </w:rPr>
              <w:t>14</w:t>
            </w:r>
          </w:p>
        </w:tc>
        <w:tc>
          <w:tcPr>
            <w:tcW w:w="708" w:type="dxa"/>
          </w:tcPr>
          <w:p w:rsidR="0018723B" w:rsidRPr="008F0FAC" w:rsidRDefault="0018723B" w:rsidP="005F7D65">
            <w:pPr>
              <w:tabs>
                <w:tab w:val="left" w:pos="993"/>
              </w:tabs>
              <w:ind w:left="-711" w:firstLine="709"/>
              <w:jc w:val="both"/>
              <w:rPr>
                <w:b/>
                <w:color w:val="000000"/>
                <w:sz w:val="20"/>
                <w:szCs w:val="20"/>
              </w:rPr>
            </w:pPr>
            <w:r w:rsidRPr="008F0FAC">
              <w:rPr>
                <w:b/>
                <w:color w:val="000000"/>
              </w:rPr>
              <w:t>8</w:t>
            </w:r>
          </w:p>
        </w:tc>
        <w:tc>
          <w:tcPr>
            <w:tcW w:w="851" w:type="dxa"/>
          </w:tcPr>
          <w:p w:rsidR="0018723B" w:rsidRPr="008F0FAC" w:rsidRDefault="0018723B" w:rsidP="005F7D65">
            <w:pPr>
              <w:tabs>
                <w:tab w:val="left" w:pos="993"/>
              </w:tabs>
              <w:ind w:left="-706" w:firstLine="709"/>
              <w:jc w:val="both"/>
              <w:rPr>
                <w:b/>
                <w:color w:val="000000"/>
                <w:sz w:val="20"/>
                <w:szCs w:val="20"/>
              </w:rPr>
            </w:pPr>
            <w:r w:rsidRPr="008F0FAC">
              <w:rPr>
                <w:b/>
                <w:color w:val="000000"/>
              </w:rPr>
              <w:t>14</w:t>
            </w:r>
          </w:p>
        </w:tc>
        <w:tc>
          <w:tcPr>
            <w:tcW w:w="709" w:type="dxa"/>
          </w:tcPr>
          <w:p w:rsidR="0018723B" w:rsidRPr="008F0FAC" w:rsidRDefault="0018723B" w:rsidP="005F7D65">
            <w:pPr>
              <w:tabs>
                <w:tab w:val="left" w:pos="993"/>
              </w:tabs>
              <w:ind w:left="-817" w:firstLine="709"/>
              <w:jc w:val="both"/>
              <w:rPr>
                <w:b/>
                <w:color w:val="000000"/>
                <w:sz w:val="20"/>
                <w:szCs w:val="20"/>
              </w:rPr>
            </w:pPr>
            <w:r w:rsidRPr="008F0FAC">
              <w:rPr>
                <w:b/>
                <w:color w:val="000000"/>
              </w:rPr>
              <w:t>12</w:t>
            </w:r>
          </w:p>
        </w:tc>
      </w:tr>
    </w:tbl>
    <w:p w:rsidR="0018723B" w:rsidRPr="00BD78C3" w:rsidRDefault="0018723B" w:rsidP="00820CA8">
      <w:pPr>
        <w:pStyle w:val="Default"/>
        <w:spacing w:before="120"/>
        <w:ind w:firstLine="709"/>
        <w:jc w:val="both"/>
        <w:rPr>
          <w:rFonts w:ascii="Times New Roman" w:hAnsi="Times New Roman"/>
          <w:sz w:val="20"/>
          <w:szCs w:val="20"/>
        </w:rPr>
      </w:pPr>
      <w:r w:rsidRPr="00BD78C3">
        <w:rPr>
          <w:rFonts w:ascii="Times New Roman" w:hAnsi="Times New Roman" w:cs="Times New Roman"/>
          <w:sz w:val="20"/>
          <w:szCs w:val="20"/>
        </w:rPr>
        <w:t xml:space="preserve">* </w:t>
      </w:r>
      <w:r>
        <w:rPr>
          <w:rFonts w:ascii="Times New Roman" w:hAnsi="Times New Roman" w:cs="Times New Roman"/>
          <w:sz w:val="20"/>
          <w:szCs w:val="20"/>
        </w:rPr>
        <w:t xml:space="preserve">При сохранении финансирования со стороны </w:t>
      </w:r>
      <w:r w:rsidRPr="00F25C10">
        <w:rPr>
          <w:rFonts w:ascii="Times New Roman" w:hAnsi="Times New Roman" w:cs="Times New Roman"/>
          <w:sz w:val="20"/>
          <w:szCs w:val="20"/>
        </w:rPr>
        <w:t>Комитет</w:t>
      </w:r>
      <w:r>
        <w:rPr>
          <w:rFonts w:ascii="Times New Roman" w:hAnsi="Times New Roman" w:cs="Times New Roman"/>
          <w:sz w:val="20"/>
          <w:szCs w:val="20"/>
        </w:rPr>
        <w:t>а</w:t>
      </w:r>
      <w:r w:rsidRPr="00F25C10">
        <w:rPr>
          <w:rFonts w:ascii="Times New Roman" w:hAnsi="Times New Roman" w:cs="Times New Roman"/>
          <w:sz w:val="20"/>
          <w:szCs w:val="20"/>
        </w:rPr>
        <w:t xml:space="preserve"> по передовым научным исследованиям</w:t>
      </w:r>
      <w:r>
        <w:rPr>
          <w:rFonts w:ascii="Times New Roman" w:hAnsi="Times New Roman" w:cs="Times New Roman"/>
          <w:sz w:val="20"/>
          <w:szCs w:val="20"/>
        </w:rPr>
        <w:t xml:space="preserve"> </w:t>
      </w:r>
      <w:r w:rsidRPr="00F41255">
        <w:rPr>
          <w:rFonts w:ascii="Times New Roman" w:hAnsi="Times New Roman" w:cs="Times New Roman"/>
          <w:sz w:val="20"/>
          <w:szCs w:val="20"/>
        </w:rPr>
        <w:t xml:space="preserve"> </w:t>
      </w:r>
    </w:p>
    <w:p w:rsidR="0018723B" w:rsidRPr="005301E3" w:rsidRDefault="0018723B" w:rsidP="00820CA8">
      <w:pPr>
        <w:ind w:firstLine="709"/>
        <w:jc w:val="both"/>
        <w:rPr>
          <w:color w:val="000000"/>
          <w:sz w:val="26"/>
          <w:szCs w:val="26"/>
        </w:rPr>
      </w:pPr>
      <w:r w:rsidRPr="0082785C">
        <w:rPr>
          <w:sz w:val="26"/>
          <w:szCs w:val="26"/>
        </w:rPr>
        <w:t>В</w:t>
      </w:r>
      <w:r w:rsidRPr="0082785C">
        <w:rPr>
          <w:color w:val="000000"/>
          <w:sz w:val="26"/>
          <w:szCs w:val="26"/>
        </w:rPr>
        <w:t xml:space="preserve"> 2023 г. коллективом МЛ САММА было подано 2 заявки на конкурс </w:t>
      </w:r>
      <w:r w:rsidRPr="0082785C">
        <w:rPr>
          <w:sz w:val="26"/>
          <w:szCs w:val="26"/>
        </w:rPr>
        <w:t xml:space="preserve">малых научных групп, планируется подача третьей заявки в ноябре на конкурс отдельных научных групп. </w:t>
      </w:r>
      <w:r w:rsidRPr="0082785C">
        <w:t xml:space="preserve"> </w:t>
      </w:r>
      <w:r w:rsidRPr="0082785C">
        <w:rPr>
          <w:color w:val="000000"/>
          <w:sz w:val="26"/>
          <w:szCs w:val="26"/>
        </w:rPr>
        <w:t xml:space="preserve">Ведутся переговоры по </w:t>
      </w:r>
      <w:r>
        <w:rPr>
          <w:color w:val="000000"/>
          <w:sz w:val="26"/>
          <w:szCs w:val="26"/>
        </w:rPr>
        <w:t xml:space="preserve">привлечению финансирования со стороны Газпрома и </w:t>
      </w:r>
      <w:proofErr w:type="spellStart"/>
      <w:r>
        <w:rPr>
          <w:color w:val="000000"/>
          <w:sz w:val="26"/>
          <w:szCs w:val="26"/>
        </w:rPr>
        <w:t>Росатома</w:t>
      </w:r>
      <w:proofErr w:type="spellEnd"/>
      <w:r>
        <w:rPr>
          <w:color w:val="000000"/>
          <w:sz w:val="26"/>
          <w:szCs w:val="26"/>
        </w:rPr>
        <w:t>.</w:t>
      </w:r>
    </w:p>
    <w:p w:rsidR="0018723B" w:rsidRDefault="0018723B" w:rsidP="00820CA8">
      <w:pPr>
        <w:ind w:firstLine="709"/>
        <w:rPr>
          <w:color w:val="000000"/>
          <w:sz w:val="20"/>
          <w:szCs w:val="20"/>
        </w:rPr>
      </w:pPr>
    </w:p>
    <w:p w:rsidR="0018723B" w:rsidRDefault="0018723B" w:rsidP="00820CA8">
      <w:pPr>
        <w:ind w:firstLine="709"/>
        <w:rPr>
          <w:color w:val="000000"/>
          <w:sz w:val="20"/>
          <w:szCs w:val="20"/>
        </w:rPr>
      </w:pPr>
    </w:p>
    <w:p w:rsidR="0018723B" w:rsidRDefault="0018723B" w:rsidP="00820CA8">
      <w:pPr>
        <w:tabs>
          <w:tab w:val="left" w:pos="993"/>
        </w:tabs>
        <w:ind w:firstLine="709"/>
        <w:rPr>
          <w:b/>
          <w:sz w:val="26"/>
          <w:szCs w:val="26"/>
        </w:rPr>
      </w:pPr>
      <w:r w:rsidRPr="00BD78C3">
        <w:rPr>
          <w:b/>
          <w:color w:val="000000"/>
          <w:sz w:val="26"/>
          <w:szCs w:val="26"/>
        </w:rPr>
        <w:t xml:space="preserve">7. </w:t>
      </w:r>
      <w:r w:rsidRPr="00BD78C3">
        <w:rPr>
          <w:b/>
          <w:sz w:val="26"/>
          <w:szCs w:val="26"/>
        </w:rPr>
        <w:t xml:space="preserve">Основные направления развития </w:t>
      </w:r>
      <w:r>
        <w:rPr>
          <w:b/>
          <w:sz w:val="26"/>
          <w:szCs w:val="26"/>
        </w:rPr>
        <w:t>МЛ САММА</w:t>
      </w:r>
    </w:p>
    <w:p w:rsidR="0018723B" w:rsidRPr="00BD78C3" w:rsidRDefault="0018723B" w:rsidP="00820CA8">
      <w:pPr>
        <w:tabs>
          <w:tab w:val="left" w:pos="993"/>
        </w:tabs>
        <w:ind w:firstLine="709"/>
        <w:rPr>
          <w:b/>
          <w:sz w:val="26"/>
          <w:szCs w:val="26"/>
        </w:rPr>
      </w:pPr>
    </w:p>
    <w:p w:rsidR="0018723B" w:rsidRPr="00820CA8" w:rsidRDefault="0018723B" w:rsidP="00820CA8">
      <w:pPr>
        <w:pStyle w:val="af"/>
        <w:spacing w:before="0" w:beforeAutospacing="0" w:after="160" w:afterAutospacing="0" w:line="360" w:lineRule="auto"/>
        <w:ind w:firstLine="720"/>
        <w:contextualSpacing/>
        <w:jc w:val="both"/>
        <w:rPr>
          <w:color w:val="auto"/>
          <w:sz w:val="26"/>
          <w:szCs w:val="26"/>
        </w:rPr>
      </w:pPr>
      <w:r w:rsidRPr="00820CA8">
        <w:rPr>
          <w:color w:val="auto"/>
          <w:sz w:val="26"/>
          <w:szCs w:val="26"/>
        </w:rPr>
        <w:t xml:space="preserve">Основные направления работ лаборатории САММА заключаются в развитии подходов к предсказанию свойств материалов на атомном и молекулярном уровне на основе численного решения уравнений движения Ньютона и </w:t>
      </w:r>
      <w:proofErr w:type="spellStart"/>
      <w:r w:rsidRPr="00820CA8">
        <w:rPr>
          <w:color w:val="auto"/>
          <w:sz w:val="26"/>
          <w:szCs w:val="26"/>
        </w:rPr>
        <w:t>Шрёдингера</w:t>
      </w:r>
      <w:proofErr w:type="spellEnd"/>
      <w:r w:rsidRPr="00820CA8">
        <w:rPr>
          <w:color w:val="auto"/>
          <w:sz w:val="26"/>
          <w:szCs w:val="26"/>
        </w:rPr>
        <w:t xml:space="preserve">. Данные методы достаточно универсальны и позволяют в рамках общего теоретико-вычислительного подхода решать задачи из различных областей естественных наук. Можно отметить </w:t>
      </w:r>
      <w:proofErr w:type="gramStart"/>
      <w:r w:rsidRPr="00820CA8">
        <w:rPr>
          <w:color w:val="auto"/>
          <w:sz w:val="26"/>
          <w:szCs w:val="26"/>
        </w:rPr>
        <w:t>моделирование</w:t>
      </w:r>
      <w:proofErr w:type="gramEnd"/>
      <w:r w:rsidRPr="00820CA8">
        <w:rPr>
          <w:color w:val="auto"/>
          <w:sz w:val="26"/>
          <w:szCs w:val="26"/>
        </w:rPr>
        <w:t xml:space="preserve"> как однородных систем, так и состояний со сложной молекулярной структурой, фазовые равновесия и распад метастабильных состояний, </w:t>
      </w:r>
      <w:proofErr w:type="spellStart"/>
      <w:r w:rsidRPr="00820CA8">
        <w:rPr>
          <w:color w:val="auto"/>
          <w:sz w:val="26"/>
          <w:szCs w:val="26"/>
        </w:rPr>
        <w:t>наночастицы</w:t>
      </w:r>
      <w:proofErr w:type="spellEnd"/>
      <w:r w:rsidRPr="00820CA8">
        <w:rPr>
          <w:color w:val="auto"/>
          <w:sz w:val="26"/>
          <w:szCs w:val="26"/>
        </w:rPr>
        <w:t xml:space="preserve"> и </w:t>
      </w:r>
      <w:proofErr w:type="spellStart"/>
      <w:r w:rsidRPr="00820CA8">
        <w:rPr>
          <w:color w:val="auto"/>
          <w:sz w:val="26"/>
          <w:szCs w:val="26"/>
        </w:rPr>
        <w:t>нанопоры</w:t>
      </w:r>
      <w:proofErr w:type="spellEnd"/>
      <w:r w:rsidRPr="00820CA8">
        <w:rPr>
          <w:color w:val="auto"/>
          <w:sz w:val="26"/>
          <w:szCs w:val="26"/>
        </w:rPr>
        <w:t xml:space="preserve">, процессы на поверхности, ударные волны и </w:t>
      </w:r>
      <w:proofErr w:type="spellStart"/>
      <w:r w:rsidRPr="00820CA8">
        <w:rPr>
          <w:color w:val="auto"/>
          <w:sz w:val="26"/>
          <w:szCs w:val="26"/>
        </w:rPr>
        <w:t>солитоны</w:t>
      </w:r>
      <w:proofErr w:type="spellEnd"/>
      <w:r w:rsidRPr="00820CA8">
        <w:rPr>
          <w:color w:val="auto"/>
          <w:sz w:val="26"/>
          <w:szCs w:val="26"/>
        </w:rPr>
        <w:t xml:space="preserve">, динамику радиационных повреждений, разрушение материалов, образование трещин, различные </w:t>
      </w:r>
      <w:proofErr w:type="spellStart"/>
      <w:r w:rsidRPr="00820CA8">
        <w:rPr>
          <w:color w:val="auto"/>
          <w:sz w:val="26"/>
          <w:szCs w:val="26"/>
        </w:rPr>
        <w:t>биомолекулярные</w:t>
      </w:r>
      <w:proofErr w:type="spellEnd"/>
      <w:r w:rsidRPr="00820CA8">
        <w:rPr>
          <w:color w:val="auto"/>
          <w:sz w:val="26"/>
          <w:szCs w:val="26"/>
        </w:rPr>
        <w:t xml:space="preserve"> системы и другое.</w:t>
      </w:r>
    </w:p>
    <w:p w:rsidR="0018723B" w:rsidRPr="00820CA8" w:rsidRDefault="0018723B" w:rsidP="00820CA8">
      <w:pPr>
        <w:pStyle w:val="af"/>
        <w:spacing w:before="0" w:beforeAutospacing="0" w:after="160" w:afterAutospacing="0" w:line="360" w:lineRule="auto"/>
        <w:ind w:firstLine="720"/>
        <w:contextualSpacing/>
        <w:jc w:val="both"/>
        <w:rPr>
          <w:color w:val="auto"/>
          <w:sz w:val="26"/>
          <w:szCs w:val="26"/>
        </w:rPr>
      </w:pPr>
      <w:r w:rsidRPr="00820CA8">
        <w:rPr>
          <w:color w:val="auto"/>
          <w:sz w:val="26"/>
          <w:szCs w:val="26"/>
        </w:rPr>
        <w:t xml:space="preserve">Развивая подходы к численному решению уравнений движения на атомарном уровне и их включению в многомасштабное моделирование, коллектив лаборатории создаёт аппарат, с помощью которого можно, опираясь на прогресс в суперкомпьютерной отрасли, решать различные задачи предсказательного моделирования многомасштабных процессов в естественных науках. Данная тематика является основной для лаборатории и будет развиваться в тесной кооперации с МИЭМ НИУ ВШЭ. </w:t>
      </w:r>
    </w:p>
    <w:p w:rsidR="0018723B" w:rsidRPr="00820CA8" w:rsidRDefault="0018723B" w:rsidP="00820CA8">
      <w:pPr>
        <w:pStyle w:val="af"/>
        <w:spacing w:before="0" w:beforeAutospacing="0" w:after="160" w:afterAutospacing="0" w:line="360" w:lineRule="auto"/>
        <w:ind w:firstLine="720"/>
        <w:contextualSpacing/>
        <w:jc w:val="both"/>
        <w:rPr>
          <w:color w:val="auto"/>
          <w:sz w:val="26"/>
          <w:szCs w:val="26"/>
        </w:rPr>
      </w:pPr>
      <w:r w:rsidRPr="00820CA8">
        <w:rPr>
          <w:color w:val="auto"/>
          <w:sz w:val="26"/>
          <w:szCs w:val="26"/>
        </w:rPr>
        <w:t xml:space="preserve">Среди научных направлений лаборатории в первую очередь можно выделить тематику, связанную с материалами и процессами, важными в технологиях геологического захоронения радиоактивных отходов (РАО). Буферные материалы на основе </w:t>
      </w:r>
      <w:proofErr w:type="spellStart"/>
      <w:r w:rsidRPr="00820CA8">
        <w:rPr>
          <w:color w:val="auto"/>
          <w:sz w:val="26"/>
          <w:szCs w:val="26"/>
        </w:rPr>
        <w:t>бентонитовых</w:t>
      </w:r>
      <w:proofErr w:type="spellEnd"/>
      <w:r w:rsidRPr="00820CA8">
        <w:rPr>
          <w:color w:val="auto"/>
          <w:sz w:val="26"/>
          <w:szCs w:val="26"/>
        </w:rPr>
        <w:t xml:space="preserve"> глин и других природных веществ являются основными кандидатами для создания инженерных барьеров при создании пунктов захоронения и консервации РАО в толще Земли. Ключевой целью использования таких конструкций является гидроизоляция контейнеров с РАО от грунтовых вод, а также </w:t>
      </w:r>
      <w:r w:rsidRPr="00820CA8">
        <w:rPr>
          <w:color w:val="auto"/>
          <w:sz w:val="26"/>
          <w:szCs w:val="26"/>
        </w:rPr>
        <w:lastRenderedPageBreak/>
        <w:t xml:space="preserve">предотвращение диффузии радиоактивных ионов в окружающую среду. Таким образом, наличие прогностических математических моделей критически важно с точки зрения радиационной безопасности в долгосрочной перспективе. </w:t>
      </w:r>
    </w:p>
    <w:p w:rsidR="0018723B" w:rsidRPr="00820CA8" w:rsidRDefault="0018723B" w:rsidP="00820CA8">
      <w:pPr>
        <w:pStyle w:val="af"/>
        <w:spacing w:before="0" w:beforeAutospacing="0" w:after="160" w:afterAutospacing="0" w:line="360" w:lineRule="auto"/>
        <w:ind w:firstLine="720"/>
        <w:contextualSpacing/>
        <w:jc w:val="both"/>
        <w:rPr>
          <w:color w:val="auto"/>
          <w:sz w:val="26"/>
          <w:szCs w:val="26"/>
        </w:rPr>
      </w:pPr>
      <w:r w:rsidRPr="00820CA8">
        <w:rPr>
          <w:color w:val="auto"/>
          <w:sz w:val="26"/>
          <w:szCs w:val="26"/>
        </w:rPr>
        <w:t xml:space="preserve">В качестве другой актуальной задачи можно выделить наши исследования, связанные с исследованием свойств углеводородов в целом, а также различных жидкостей в поровом пространстве сланцевых пород. Значительная доля залежей сухого газа в России находится в стадии падающей добычи, а около 60% разведанных запасов газа и 77% предварительно оцененных запасов относятся к категории газоконденсатных месторождений. То есть значительная часть углеводородных ресурсов не извлекается из недр, и эта проблема в будущем грозит усугубиться. Сложности разработки газоконденсатных месторождений связаны с особенностью фазовой диаграммы природного газа со значительной долей тяжелых фракций - существуют условия, в которых снижение пластового давления приводит к выпадению жидкости (ретроградная конденсация), а не к её испарению, что порождает режимы работы, попросту отсутствующие в месторождениях нефти или сухого газа. Решение проблемы повышения </w:t>
      </w:r>
      <w:proofErr w:type="spellStart"/>
      <w:r w:rsidRPr="00820CA8">
        <w:rPr>
          <w:color w:val="auto"/>
          <w:sz w:val="26"/>
          <w:szCs w:val="26"/>
        </w:rPr>
        <w:t>конденсатоотдачи</w:t>
      </w:r>
      <w:proofErr w:type="spellEnd"/>
      <w:r w:rsidRPr="00820CA8">
        <w:rPr>
          <w:color w:val="auto"/>
          <w:sz w:val="26"/>
          <w:szCs w:val="26"/>
        </w:rPr>
        <w:t xml:space="preserve"> требует развития научно-инженерных подходов к моделированию процессов в коллекторах и эксплуатации месторождений. Применяемые подходы имеют ценность не только в области добычи углеводородов, но и для моделирования процессов в разных областях химической технологии.</w:t>
      </w:r>
    </w:p>
    <w:p w:rsidR="0018723B" w:rsidRPr="00820CA8" w:rsidRDefault="0018723B" w:rsidP="00820CA8">
      <w:pPr>
        <w:pStyle w:val="af"/>
        <w:spacing w:before="0" w:beforeAutospacing="0" w:after="160" w:afterAutospacing="0" w:line="360" w:lineRule="auto"/>
        <w:ind w:firstLine="720"/>
        <w:contextualSpacing/>
        <w:jc w:val="both"/>
        <w:rPr>
          <w:color w:val="auto"/>
          <w:sz w:val="26"/>
          <w:szCs w:val="26"/>
        </w:rPr>
      </w:pPr>
      <w:r w:rsidRPr="00820CA8">
        <w:rPr>
          <w:color w:val="auto"/>
          <w:sz w:val="26"/>
          <w:szCs w:val="26"/>
        </w:rPr>
        <w:t xml:space="preserve">Развитие суперкомпьютерной отрасли идет нога в ногу с разработкой новых математических методов и алгоритмов для наиболее эффективного использования вычислительных ресурсов. С целью обеспечения наилучшей эффективности вычислений </w:t>
      </w:r>
      <w:r w:rsidRPr="00820CA8">
        <w:rPr>
          <w:color w:val="auto"/>
        </w:rPr>
        <w:t>МЛ САММА</w:t>
      </w:r>
      <w:r w:rsidRPr="00820CA8">
        <w:rPr>
          <w:color w:val="auto"/>
          <w:sz w:val="26"/>
          <w:szCs w:val="26"/>
        </w:rPr>
        <w:t xml:space="preserve"> физические задачи дополняются работами в области программирования графических ускорителей, что позволяет увеличивать пространственные и временные масштабы исследуемых систем.</w:t>
      </w:r>
    </w:p>
    <w:p w:rsidR="0018723B" w:rsidRPr="00820CA8" w:rsidRDefault="0018723B" w:rsidP="00820CA8">
      <w:pPr>
        <w:pStyle w:val="af"/>
        <w:spacing w:before="0" w:beforeAutospacing="0" w:after="160" w:afterAutospacing="0" w:line="360" w:lineRule="auto"/>
        <w:ind w:firstLine="720"/>
        <w:contextualSpacing/>
        <w:jc w:val="both"/>
        <w:rPr>
          <w:color w:val="auto"/>
          <w:sz w:val="26"/>
          <w:szCs w:val="26"/>
        </w:rPr>
      </w:pPr>
    </w:p>
    <w:p w:rsidR="0018723B" w:rsidRPr="00820CA8" w:rsidRDefault="0018723B" w:rsidP="00820CA8">
      <w:pPr>
        <w:pStyle w:val="af"/>
        <w:spacing w:before="0" w:beforeAutospacing="0" w:after="160" w:afterAutospacing="0" w:line="360" w:lineRule="auto"/>
        <w:ind w:firstLine="720"/>
        <w:contextualSpacing/>
        <w:jc w:val="both"/>
        <w:rPr>
          <w:color w:val="auto"/>
          <w:sz w:val="26"/>
          <w:szCs w:val="26"/>
        </w:rPr>
      </w:pPr>
    </w:p>
    <w:p w:rsidR="0018723B" w:rsidRPr="00820CA8" w:rsidRDefault="0018723B" w:rsidP="00820CA8">
      <w:pPr>
        <w:pStyle w:val="af"/>
        <w:spacing w:before="0" w:beforeAutospacing="0" w:after="160" w:afterAutospacing="0" w:line="360" w:lineRule="auto"/>
        <w:ind w:firstLine="720"/>
        <w:contextualSpacing/>
        <w:jc w:val="both"/>
        <w:rPr>
          <w:color w:val="auto"/>
        </w:rPr>
      </w:pPr>
      <w:r w:rsidRPr="00820CA8">
        <w:rPr>
          <w:color w:val="auto"/>
          <w:sz w:val="26"/>
          <w:szCs w:val="26"/>
        </w:rPr>
        <w:t>В  приложении №1 (к Концепции) представлен Список основных публикаций в наиболее высокорейтинговых международных изданиях ключевых членов МЛ САММА</w:t>
      </w:r>
    </w:p>
    <w:p w:rsidR="0018723B" w:rsidRPr="00BD78C3" w:rsidRDefault="0018723B" w:rsidP="00820CA8">
      <w:pPr>
        <w:tabs>
          <w:tab w:val="left" w:pos="993"/>
        </w:tabs>
        <w:jc w:val="both"/>
        <w:rPr>
          <w:sz w:val="26"/>
          <w:szCs w:val="26"/>
        </w:rPr>
      </w:pPr>
    </w:p>
    <w:sectPr w:rsidR="0018723B" w:rsidRPr="00BD78C3" w:rsidSect="0012796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16" w:rsidRDefault="00C30E16" w:rsidP="00BE2760">
      <w:r>
        <w:separator/>
      </w:r>
    </w:p>
  </w:endnote>
  <w:endnote w:type="continuationSeparator" w:id="0">
    <w:p w:rsidR="00C30E16" w:rsidRDefault="00C30E16" w:rsidP="00BE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05" w:rsidRDefault="00310705">
    <w:pPr>
      <w:pStyle w:val="a8"/>
      <w:jc w:val="right"/>
    </w:pPr>
    <w:r>
      <w:rPr>
        <w:noProof/>
      </w:rPr>
      <w:fldChar w:fldCharType="begin"/>
    </w:r>
    <w:r>
      <w:rPr>
        <w:noProof/>
      </w:rPr>
      <w:instrText>PAGE   \* MERGEFORMAT</w:instrText>
    </w:r>
    <w:r>
      <w:rPr>
        <w:noProof/>
      </w:rPr>
      <w:fldChar w:fldCharType="separate"/>
    </w:r>
    <w:r w:rsidR="00D73B1A">
      <w:rPr>
        <w:noProof/>
      </w:rPr>
      <w:t>36</w:t>
    </w:r>
    <w:r>
      <w:rPr>
        <w:noProof/>
      </w:rPr>
      <w:fldChar w:fldCharType="end"/>
    </w:r>
  </w:p>
  <w:p w:rsidR="00310705" w:rsidRDefault="003107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16" w:rsidRDefault="00C30E16" w:rsidP="00BE2760">
      <w:r>
        <w:separator/>
      </w:r>
    </w:p>
  </w:footnote>
  <w:footnote w:type="continuationSeparator" w:id="0">
    <w:p w:rsidR="00C30E16" w:rsidRDefault="00C30E16" w:rsidP="00BE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05" w:rsidRDefault="00310705">
    <w:pPr>
      <w:framePr w:w="11926" w:h="149" w:wrap="none" w:vAnchor="text" w:hAnchor="page" w:x="-9" w:y="757"/>
      <w:ind w:left="64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1E0"/>
    <w:multiLevelType w:val="hybridMultilevel"/>
    <w:tmpl w:val="4B86B018"/>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512DD4"/>
    <w:multiLevelType w:val="hybridMultilevel"/>
    <w:tmpl w:val="8F0C3016"/>
    <w:lvl w:ilvl="0" w:tplc="22D6C9EC">
      <w:start w:val="1"/>
      <w:numFmt w:val="decimal"/>
      <w:lvlText w:val="%1."/>
      <w:lvlJc w:val="left"/>
      <w:pPr>
        <w:ind w:left="822" w:hanging="360"/>
      </w:pPr>
      <w:rPr>
        <w:rFonts w:ascii="Times New Roman" w:eastAsia="Times New Roman" w:hAnsi="Times New Roman" w:cs="Times New Roman" w:hint="default"/>
        <w:w w:val="100"/>
        <w:sz w:val="24"/>
        <w:szCs w:val="24"/>
      </w:rPr>
    </w:lvl>
    <w:lvl w:ilvl="1" w:tplc="F6EA2C8C">
      <w:numFmt w:val="bullet"/>
      <w:lvlText w:val=""/>
      <w:lvlJc w:val="left"/>
      <w:pPr>
        <w:ind w:left="1172" w:hanging="360"/>
      </w:pPr>
      <w:rPr>
        <w:rFonts w:ascii="Symbol" w:eastAsia="Times New Roman" w:hAnsi="Symbol" w:hint="default"/>
        <w:w w:val="100"/>
        <w:sz w:val="24"/>
      </w:rPr>
    </w:lvl>
    <w:lvl w:ilvl="2" w:tplc="70829064">
      <w:numFmt w:val="bullet"/>
      <w:lvlText w:val="•"/>
      <w:lvlJc w:val="left"/>
      <w:pPr>
        <w:ind w:left="2116" w:hanging="360"/>
      </w:pPr>
      <w:rPr>
        <w:rFonts w:hint="default"/>
      </w:rPr>
    </w:lvl>
    <w:lvl w:ilvl="3" w:tplc="D6B45C70">
      <w:numFmt w:val="bullet"/>
      <w:lvlText w:val="•"/>
      <w:lvlJc w:val="left"/>
      <w:pPr>
        <w:ind w:left="3053" w:hanging="360"/>
      </w:pPr>
      <w:rPr>
        <w:rFonts w:hint="default"/>
      </w:rPr>
    </w:lvl>
    <w:lvl w:ilvl="4" w:tplc="BBC4C230">
      <w:numFmt w:val="bullet"/>
      <w:lvlText w:val="•"/>
      <w:lvlJc w:val="left"/>
      <w:pPr>
        <w:ind w:left="3990" w:hanging="360"/>
      </w:pPr>
      <w:rPr>
        <w:rFonts w:hint="default"/>
      </w:rPr>
    </w:lvl>
    <w:lvl w:ilvl="5" w:tplc="43AEC09E">
      <w:numFmt w:val="bullet"/>
      <w:lvlText w:val="•"/>
      <w:lvlJc w:val="left"/>
      <w:pPr>
        <w:ind w:left="4927" w:hanging="360"/>
      </w:pPr>
      <w:rPr>
        <w:rFonts w:hint="default"/>
      </w:rPr>
    </w:lvl>
    <w:lvl w:ilvl="6" w:tplc="249AB1E4">
      <w:numFmt w:val="bullet"/>
      <w:lvlText w:val="•"/>
      <w:lvlJc w:val="left"/>
      <w:pPr>
        <w:ind w:left="5864" w:hanging="360"/>
      </w:pPr>
      <w:rPr>
        <w:rFonts w:hint="default"/>
      </w:rPr>
    </w:lvl>
    <w:lvl w:ilvl="7" w:tplc="06787BA6">
      <w:numFmt w:val="bullet"/>
      <w:lvlText w:val="•"/>
      <w:lvlJc w:val="left"/>
      <w:pPr>
        <w:ind w:left="6800" w:hanging="360"/>
      </w:pPr>
      <w:rPr>
        <w:rFonts w:hint="default"/>
      </w:rPr>
    </w:lvl>
    <w:lvl w:ilvl="8" w:tplc="EDFEA94A">
      <w:numFmt w:val="bullet"/>
      <w:lvlText w:val="•"/>
      <w:lvlJc w:val="left"/>
      <w:pPr>
        <w:ind w:left="7737" w:hanging="360"/>
      </w:pPr>
      <w:rPr>
        <w:rFonts w:hint="default"/>
      </w:rPr>
    </w:lvl>
  </w:abstractNum>
  <w:abstractNum w:abstractNumId="2">
    <w:nsid w:val="09385A8B"/>
    <w:multiLevelType w:val="hybridMultilevel"/>
    <w:tmpl w:val="992485A0"/>
    <w:lvl w:ilvl="0" w:tplc="04090001">
      <w:start w:val="1"/>
      <w:numFmt w:val="bullet"/>
      <w:lvlText w:val=""/>
      <w:lvlJc w:val="left"/>
      <w:pPr>
        <w:ind w:left="785" w:hanging="360"/>
      </w:pPr>
      <w:rPr>
        <w:rFonts w:ascii="Symbol" w:hAnsi="Symbol" w:hint="default"/>
      </w:rPr>
    </w:lvl>
    <w:lvl w:ilvl="1" w:tplc="FFFFFFFF">
      <w:start w:val="1"/>
      <w:numFmt w:val="lowerLetter"/>
      <w:lvlText w:val="%2."/>
      <w:lvlJc w:val="left"/>
      <w:pPr>
        <w:ind w:left="1505" w:hanging="360"/>
      </w:pPr>
      <w:rPr>
        <w:rFonts w:cs="Times New Roman"/>
      </w:rPr>
    </w:lvl>
    <w:lvl w:ilvl="2" w:tplc="FFFFFFFF">
      <w:start w:val="1"/>
      <w:numFmt w:val="lowerRoman"/>
      <w:lvlText w:val="%3."/>
      <w:lvlJc w:val="right"/>
      <w:pPr>
        <w:ind w:left="2225" w:hanging="180"/>
      </w:pPr>
      <w:rPr>
        <w:rFonts w:cs="Times New Roman"/>
      </w:rPr>
    </w:lvl>
    <w:lvl w:ilvl="3" w:tplc="FFFFFFFF">
      <w:start w:val="1"/>
      <w:numFmt w:val="decimal"/>
      <w:lvlText w:val="%4."/>
      <w:lvlJc w:val="left"/>
      <w:pPr>
        <w:ind w:left="2945" w:hanging="360"/>
      </w:pPr>
      <w:rPr>
        <w:rFonts w:cs="Times New Roman"/>
      </w:rPr>
    </w:lvl>
    <w:lvl w:ilvl="4" w:tplc="FFFFFFFF">
      <w:start w:val="1"/>
      <w:numFmt w:val="lowerLetter"/>
      <w:lvlText w:val="%5."/>
      <w:lvlJc w:val="left"/>
      <w:pPr>
        <w:ind w:left="3665" w:hanging="360"/>
      </w:pPr>
      <w:rPr>
        <w:rFonts w:cs="Times New Roman"/>
      </w:rPr>
    </w:lvl>
    <w:lvl w:ilvl="5" w:tplc="FFFFFFFF">
      <w:start w:val="1"/>
      <w:numFmt w:val="lowerRoman"/>
      <w:lvlText w:val="%6."/>
      <w:lvlJc w:val="right"/>
      <w:pPr>
        <w:ind w:left="4385" w:hanging="180"/>
      </w:pPr>
      <w:rPr>
        <w:rFonts w:cs="Times New Roman"/>
      </w:rPr>
    </w:lvl>
    <w:lvl w:ilvl="6" w:tplc="FFFFFFFF">
      <w:start w:val="1"/>
      <w:numFmt w:val="decimal"/>
      <w:lvlText w:val="%7."/>
      <w:lvlJc w:val="left"/>
      <w:pPr>
        <w:ind w:left="5105" w:hanging="360"/>
      </w:pPr>
      <w:rPr>
        <w:rFonts w:cs="Times New Roman"/>
      </w:rPr>
    </w:lvl>
    <w:lvl w:ilvl="7" w:tplc="FFFFFFFF">
      <w:start w:val="1"/>
      <w:numFmt w:val="lowerLetter"/>
      <w:lvlText w:val="%8."/>
      <w:lvlJc w:val="left"/>
      <w:pPr>
        <w:ind w:left="5825" w:hanging="360"/>
      </w:pPr>
      <w:rPr>
        <w:rFonts w:cs="Times New Roman"/>
      </w:rPr>
    </w:lvl>
    <w:lvl w:ilvl="8" w:tplc="FFFFFFFF">
      <w:start w:val="1"/>
      <w:numFmt w:val="lowerRoman"/>
      <w:lvlText w:val="%9."/>
      <w:lvlJc w:val="right"/>
      <w:pPr>
        <w:ind w:left="6545" w:hanging="180"/>
      </w:pPr>
      <w:rPr>
        <w:rFonts w:cs="Times New Roman"/>
      </w:rPr>
    </w:lvl>
  </w:abstractNum>
  <w:abstractNum w:abstractNumId="3">
    <w:nsid w:val="0BC534D6"/>
    <w:multiLevelType w:val="multilevel"/>
    <w:tmpl w:val="071C0194"/>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C683493"/>
    <w:multiLevelType w:val="multilevel"/>
    <w:tmpl w:val="3A984D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84A32"/>
    <w:multiLevelType w:val="multilevel"/>
    <w:tmpl w:val="5A32AAD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10511B60"/>
    <w:multiLevelType w:val="multilevel"/>
    <w:tmpl w:val="EC44846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902841"/>
    <w:multiLevelType w:val="multilevel"/>
    <w:tmpl w:val="25C8B3A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B6336B"/>
    <w:multiLevelType w:val="multilevel"/>
    <w:tmpl w:val="7CC04304"/>
    <w:lvl w:ilvl="0">
      <w:start w:val="1"/>
      <w:numFmt w:val="decimal"/>
      <w:lvlText w:val="%1."/>
      <w:lvlJc w:val="left"/>
      <w:pPr>
        <w:ind w:left="390" w:hanging="390"/>
      </w:pPr>
      <w:rPr>
        <w:rFonts w:cs="Times New Roman" w:hint="default"/>
      </w:rPr>
    </w:lvl>
    <w:lvl w:ilvl="1">
      <w:start w:val="1"/>
      <w:numFmt w:val="decimal"/>
      <w:lvlText w:val="%1.%2."/>
      <w:lvlJc w:val="left"/>
      <w:pPr>
        <w:ind w:left="578" w:hanging="72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806" w:hanging="1800"/>
      </w:pPr>
      <w:rPr>
        <w:rFonts w:cs="Times New Roman" w:hint="default"/>
      </w:rPr>
    </w:lvl>
    <w:lvl w:ilvl="8">
      <w:start w:val="1"/>
      <w:numFmt w:val="decimal"/>
      <w:lvlText w:val="%1.%2.%3.%4.%5.%6.%7.%8.%9."/>
      <w:lvlJc w:val="left"/>
      <w:pPr>
        <w:ind w:left="664" w:hanging="1800"/>
      </w:pPr>
      <w:rPr>
        <w:rFonts w:cs="Times New Roman" w:hint="default"/>
      </w:rPr>
    </w:lvl>
  </w:abstractNum>
  <w:abstractNum w:abstractNumId="9">
    <w:nsid w:val="136948E5"/>
    <w:multiLevelType w:val="multilevel"/>
    <w:tmpl w:val="6A48D90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DE585B"/>
    <w:multiLevelType w:val="hybridMultilevel"/>
    <w:tmpl w:val="C086695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EE497C"/>
    <w:multiLevelType w:val="multilevel"/>
    <w:tmpl w:val="DC3210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F12658"/>
    <w:multiLevelType w:val="multilevel"/>
    <w:tmpl w:val="914C9E8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3520A6"/>
    <w:multiLevelType w:val="multilevel"/>
    <w:tmpl w:val="726C3E1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E2F71"/>
    <w:multiLevelType w:val="hybridMultilevel"/>
    <w:tmpl w:val="8AC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85C50"/>
    <w:multiLevelType w:val="hybridMultilevel"/>
    <w:tmpl w:val="19344FAC"/>
    <w:lvl w:ilvl="0" w:tplc="9D36B39C">
      <w:start w:val="1"/>
      <w:numFmt w:val="decimal"/>
      <w:lvlText w:val="%1."/>
      <w:lvlJc w:val="left"/>
      <w:pPr>
        <w:ind w:left="720" w:hanging="360"/>
      </w:pPr>
      <w:rPr>
        <w:rFonts w:cs="Times New Roman" w:hint="default"/>
        <w:color w:val="212121"/>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68D36B5"/>
    <w:multiLevelType w:val="multilevel"/>
    <w:tmpl w:val="37B6C2DA"/>
    <w:lvl w:ilvl="0">
      <w:start w:val="6"/>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7DB3D69"/>
    <w:multiLevelType w:val="multilevel"/>
    <w:tmpl w:val="485C771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463A87"/>
    <w:multiLevelType w:val="hybridMultilevel"/>
    <w:tmpl w:val="4946557C"/>
    <w:lvl w:ilvl="0" w:tplc="0C78B69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517423"/>
    <w:multiLevelType w:val="hybridMultilevel"/>
    <w:tmpl w:val="59B6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F24AC"/>
    <w:multiLevelType w:val="multilevel"/>
    <w:tmpl w:val="48B8212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4B496F"/>
    <w:multiLevelType w:val="multilevel"/>
    <w:tmpl w:val="E38E62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1F740B"/>
    <w:multiLevelType w:val="multilevel"/>
    <w:tmpl w:val="381C185C"/>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3">
    <w:nsid w:val="308E6FD8"/>
    <w:multiLevelType w:val="hybridMultilevel"/>
    <w:tmpl w:val="B74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904608"/>
    <w:multiLevelType w:val="multilevel"/>
    <w:tmpl w:val="AD3C79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E57D0E"/>
    <w:multiLevelType w:val="multilevel"/>
    <w:tmpl w:val="C8E215E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332A03B5"/>
    <w:multiLevelType w:val="multilevel"/>
    <w:tmpl w:val="B780572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60225F"/>
    <w:multiLevelType w:val="hybridMultilevel"/>
    <w:tmpl w:val="4880AAC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4F02994"/>
    <w:multiLevelType w:val="hybridMultilevel"/>
    <w:tmpl w:val="BA889A6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3AF7637A"/>
    <w:multiLevelType w:val="multilevel"/>
    <w:tmpl w:val="14EE498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573A3F"/>
    <w:multiLevelType w:val="multilevel"/>
    <w:tmpl w:val="7066526E"/>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31">
    <w:nsid w:val="3D425046"/>
    <w:multiLevelType w:val="multilevel"/>
    <w:tmpl w:val="881E4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0F7BAD"/>
    <w:multiLevelType w:val="multilevel"/>
    <w:tmpl w:val="FC6AF75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401D46E5"/>
    <w:multiLevelType w:val="hybridMultilevel"/>
    <w:tmpl w:val="F7E006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1010624"/>
    <w:multiLevelType w:val="multilevel"/>
    <w:tmpl w:val="8F8C5A8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5C1468"/>
    <w:multiLevelType w:val="multilevel"/>
    <w:tmpl w:val="0CBABEE6"/>
    <w:lvl w:ilvl="0">
      <w:start w:val="2"/>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42AC021B"/>
    <w:multiLevelType w:val="hybridMultilevel"/>
    <w:tmpl w:val="A16EAA94"/>
    <w:lvl w:ilvl="0" w:tplc="B096F48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45A50476"/>
    <w:multiLevelType w:val="multilevel"/>
    <w:tmpl w:val="DE785702"/>
    <w:lvl w:ilvl="0">
      <w:start w:val="1"/>
      <w:numFmt w:val="decimal"/>
      <w:lvlText w:val="%1."/>
      <w:lvlJc w:val="left"/>
      <w:pPr>
        <w:tabs>
          <w:tab w:val="num" w:pos="540"/>
        </w:tabs>
        <w:ind w:left="540" w:hanging="360"/>
      </w:pPr>
      <w:rPr>
        <w:rFonts w:cs="Times New Roman" w:hint="default"/>
        <w:b w:val="0"/>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674" w:hanging="720"/>
      </w:pPr>
      <w:rPr>
        <w:rFonts w:cs="Times New Roman" w:hint="default"/>
      </w:rPr>
    </w:lvl>
    <w:lvl w:ilvl="3">
      <w:start w:val="1"/>
      <w:numFmt w:val="decimal"/>
      <w:isLgl/>
      <w:lvlText w:val="%1.%2.%3.%4."/>
      <w:lvlJc w:val="left"/>
      <w:pPr>
        <w:ind w:left="2421" w:hanging="1080"/>
      </w:pPr>
      <w:rPr>
        <w:rFonts w:cs="Times New Roman" w:hint="default"/>
      </w:rPr>
    </w:lvl>
    <w:lvl w:ilvl="4">
      <w:start w:val="1"/>
      <w:numFmt w:val="decimal"/>
      <w:isLgl/>
      <w:lvlText w:val="%1.%2.%3.%4.%5."/>
      <w:lvlJc w:val="left"/>
      <w:pPr>
        <w:ind w:left="2808" w:hanging="1080"/>
      </w:pPr>
      <w:rPr>
        <w:rFonts w:cs="Times New Roman" w:hint="default"/>
      </w:rPr>
    </w:lvl>
    <w:lvl w:ilvl="5">
      <w:start w:val="1"/>
      <w:numFmt w:val="decimal"/>
      <w:isLgl/>
      <w:lvlText w:val="%1.%2.%3.%4.%5.%6."/>
      <w:lvlJc w:val="left"/>
      <w:pPr>
        <w:ind w:left="3555" w:hanging="1440"/>
      </w:pPr>
      <w:rPr>
        <w:rFonts w:cs="Times New Roman" w:hint="default"/>
      </w:rPr>
    </w:lvl>
    <w:lvl w:ilvl="6">
      <w:start w:val="1"/>
      <w:numFmt w:val="decimal"/>
      <w:isLgl/>
      <w:lvlText w:val="%1.%2.%3.%4.%5.%6.%7."/>
      <w:lvlJc w:val="left"/>
      <w:pPr>
        <w:ind w:left="3942" w:hanging="1440"/>
      </w:pPr>
      <w:rPr>
        <w:rFonts w:cs="Times New Roman" w:hint="default"/>
      </w:rPr>
    </w:lvl>
    <w:lvl w:ilvl="7">
      <w:start w:val="1"/>
      <w:numFmt w:val="decimal"/>
      <w:isLgl/>
      <w:lvlText w:val="%1.%2.%3.%4.%5.%6.%7.%8."/>
      <w:lvlJc w:val="left"/>
      <w:pPr>
        <w:ind w:left="4689" w:hanging="1800"/>
      </w:pPr>
      <w:rPr>
        <w:rFonts w:cs="Times New Roman" w:hint="default"/>
      </w:rPr>
    </w:lvl>
    <w:lvl w:ilvl="8">
      <w:start w:val="1"/>
      <w:numFmt w:val="decimal"/>
      <w:isLgl/>
      <w:lvlText w:val="%1.%2.%3.%4.%5.%6.%7.%8.%9."/>
      <w:lvlJc w:val="left"/>
      <w:pPr>
        <w:ind w:left="5076" w:hanging="1800"/>
      </w:pPr>
      <w:rPr>
        <w:rFonts w:cs="Times New Roman" w:hint="default"/>
      </w:rPr>
    </w:lvl>
  </w:abstractNum>
  <w:abstractNum w:abstractNumId="38">
    <w:nsid w:val="471372D2"/>
    <w:multiLevelType w:val="multilevel"/>
    <w:tmpl w:val="506C9F0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D006FE"/>
    <w:multiLevelType w:val="multilevel"/>
    <w:tmpl w:val="C374D91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6A1054"/>
    <w:multiLevelType w:val="multilevel"/>
    <w:tmpl w:val="32DA30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D920BD"/>
    <w:multiLevelType w:val="hybridMultilevel"/>
    <w:tmpl w:val="38A8E5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5EAC2676"/>
    <w:multiLevelType w:val="multilevel"/>
    <w:tmpl w:val="4DA634CA"/>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6AA46EE3"/>
    <w:multiLevelType w:val="hybridMultilevel"/>
    <w:tmpl w:val="3C666AAE"/>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AF042C2"/>
    <w:multiLevelType w:val="multilevel"/>
    <w:tmpl w:val="ADA4DAD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3E279A"/>
    <w:multiLevelType w:val="multilevel"/>
    <w:tmpl w:val="3A9CE56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nsid w:val="72200F3C"/>
    <w:multiLevelType w:val="multilevel"/>
    <w:tmpl w:val="6A6076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663413"/>
    <w:multiLevelType w:val="multilevel"/>
    <w:tmpl w:val="D21E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C05334"/>
    <w:multiLevelType w:val="multilevel"/>
    <w:tmpl w:val="7676F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3"/>
  </w:num>
  <w:num w:numId="6">
    <w:abstractNumId w:val="25"/>
  </w:num>
  <w:num w:numId="7">
    <w:abstractNumId w:val="35"/>
  </w:num>
  <w:num w:numId="8">
    <w:abstractNumId w:val="10"/>
  </w:num>
  <w:num w:numId="9">
    <w:abstractNumId w:val="28"/>
  </w:num>
  <w:num w:numId="10">
    <w:abstractNumId w:val="36"/>
  </w:num>
  <w:num w:numId="11">
    <w:abstractNumId w:val="30"/>
  </w:num>
  <w:num w:numId="12">
    <w:abstractNumId w:val="18"/>
  </w:num>
  <w:num w:numId="13">
    <w:abstractNumId w:val="22"/>
  </w:num>
  <w:num w:numId="14">
    <w:abstractNumId w:val="45"/>
  </w:num>
  <w:num w:numId="15">
    <w:abstractNumId w:val="33"/>
  </w:num>
  <w:num w:numId="16">
    <w:abstractNumId w:val="16"/>
  </w:num>
  <w:num w:numId="17">
    <w:abstractNumId w:val="42"/>
  </w:num>
  <w:num w:numId="18">
    <w:abstractNumId w:val="43"/>
  </w:num>
  <w:num w:numId="19">
    <w:abstractNumId w:val="27"/>
  </w:num>
  <w:num w:numId="20">
    <w:abstractNumId w:val="0"/>
  </w:num>
  <w:num w:numId="21">
    <w:abstractNumId w:val="47"/>
  </w:num>
  <w:num w:numId="22">
    <w:abstractNumId w:val="1"/>
  </w:num>
  <w:num w:numId="23">
    <w:abstractNumId w:val="23"/>
  </w:num>
  <w:num w:numId="24">
    <w:abstractNumId w:val="19"/>
  </w:num>
  <w:num w:numId="25">
    <w:abstractNumId w:val="14"/>
  </w:num>
  <w:num w:numId="26">
    <w:abstractNumId w:val="41"/>
  </w:num>
  <w:num w:numId="27">
    <w:abstractNumId w:val="5"/>
  </w:num>
  <w:num w:numId="28">
    <w:abstractNumId w:val="2"/>
  </w:num>
  <w:num w:numId="29">
    <w:abstractNumId w:val="21"/>
  </w:num>
  <w:num w:numId="30">
    <w:abstractNumId w:val="11"/>
  </w:num>
  <w:num w:numId="31">
    <w:abstractNumId w:val="24"/>
  </w:num>
  <w:num w:numId="32">
    <w:abstractNumId w:val="48"/>
  </w:num>
  <w:num w:numId="33">
    <w:abstractNumId w:val="26"/>
  </w:num>
  <w:num w:numId="34">
    <w:abstractNumId w:val="20"/>
  </w:num>
  <w:num w:numId="35">
    <w:abstractNumId w:val="40"/>
  </w:num>
  <w:num w:numId="36">
    <w:abstractNumId w:val="6"/>
  </w:num>
  <w:num w:numId="37">
    <w:abstractNumId w:val="7"/>
  </w:num>
  <w:num w:numId="38">
    <w:abstractNumId w:val="44"/>
  </w:num>
  <w:num w:numId="39">
    <w:abstractNumId w:val="46"/>
  </w:num>
  <w:num w:numId="40">
    <w:abstractNumId w:val="13"/>
  </w:num>
  <w:num w:numId="41">
    <w:abstractNumId w:val="34"/>
  </w:num>
  <w:num w:numId="42">
    <w:abstractNumId w:val="31"/>
  </w:num>
  <w:num w:numId="43">
    <w:abstractNumId w:val="38"/>
  </w:num>
  <w:num w:numId="44">
    <w:abstractNumId w:val="29"/>
  </w:num>
  <w:num w:numId="45">
    <w:abstractNumId w:val="4"/>
  </w:num>
  <w:num w:numId="46">
    <w:abstractNumId w:val="12"/>
  </w:num>
  <w:num w:numId="47">
    <w:abstractNumId w:val="9"/>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60"/>
    <w:rsid w:val="00013AA3"/>
    <w:rsid w:val="00024066"/>
    <w:rsid w:val="00030DD5"/>
    <w:rsid w:val="00036AED"/>
    <w:rsid w:val="0004507D"/>
    <w:rsid w:val="0005366D"/>
    <w:rsid w:val="0006058C"/>
    <w:rsid w:val="00060C9F"/>
    <w:rsid w:val="00072B5E"/>
    <w:rsid w:val="00081659"/>
    <w:rsid w:val="0009355A"/>
    <w:rsid w:val="00093A30"/>
    <w:rsid w:val="00096D48"/>
    <w:rsid w:val="000B6B6A"/>
    <w:rsid w:val="000D4569"/>
    <w:rsid w:val="000E17BA"/>
    <w:rsid w:val="000F5DEB"/>
    <w:rsid w:val="00101C98"/>
    <w:rsid w:val="00101E47"/>
    <w:rsid w:val="00107585"/>
    <w:rsid w:val="001119A7"/>
    <w:rsid w:val="00111A4C"/>
    <w:rsid w:val="00115FF2"/>
    <w:rsid w:val="00116164"/>
    <w:rsid w:val="00122920"/>
    <w:rsid w:val="00123276"/>
    <w:rsid w:val="00127969"/>
    <w:rsid w:val="00127C09"/>
    <w:rsid w:val="00175190"/>
    <w:rsid w:val="0018723B"/>
    <w:rsid w:val="00192A41"/>
    <w:rsid w:val="001952CC"/>
    <w:rsid w:val="001A1CC1"/>
    <w:rsid w:val="001A788D"/>
    <w:rsid w:val="001C17D5"/>
    <w:rsid w:val="001C40D1"/>
    <w:rsid w:val="001D2617"/>
    <w:rsid w:val="001D7A26"/>
    <w:rsid w:val="0025518C"/>
    <w:rsid w:val="002630DD"/>
    <w:rsid w:val="00265E8A"/>
    <w:rsid w:val="002715AC"/>
    <w:rsid w:val="00275F2E"/>
    <w:rsid w:val="00282B87"/>
    <w:rsid w:val="002836E8"/>
    <w:rsid w:val="00284077"/>
    <w:rsid w:val="002A28C0"/>
    <w:rsid w:val="002B3894"/>
    <w:rsid w:val="002C0797"/>
    <w:rsid w:val="002D2154"/>
    <w:rsid w:val="002D3FFB"/>
    <w:rsid w:val="002E04CF"/>
    <w:rsid w:val="002E3432"/>
    <w:rsid w:val="002F3B72"/>
    <w:rsid w:val="00307B0A"/>
    <w:rsid w:val="00310705"/>
    <w:rsid w:val="00315BFD"/>
    <w:rsid w:val="0032177C"/>
    <w:rsid w:val="003331EC"/>
    <w:rsid w:val="00337BC1"/>
    <w:rsid w:val="0038667D"/>
    <w:rsid w:val="003B2DDB"/>
    <w:rsid w:val="003B685C"/>
    <w:rsid w:val="003C1FE1"/>
    <w:rsid w:val="003D460A"/>
    <w:rsid w:val="003E5278"/>
    <w:rsid w:val="003F399B"/>
    <w:rsid w:val="00407198"/>
    <w:rsid w:val="004136CA"/>
    <w:rsid w:val="00431136"/>
    <w:rsid w:val="004409AE"/>
    <w:rsid w:val="004428C1"/>
    <w:rsid w:val="00471391"/>
    <w:rsid w:val="004725FA"/>
    <w:rsid w:val="004B27D0"/>
    <w:rsid w:val="004B29BD"/>
    <w:rsid w:val="004B508F"/>
    <w:rsid w:val="004B6DDB"/>
    <w:rsid w:val="004C55CF"/>
    <w:rsid w:val="004D4BFC"/>
    <w:rsid w:val="004D55C8"/>
    <w:rsid w:val="004D7D9C"/>
    <w:rsid w:val="004E2EC9"/>
    <w:rsid w:val="004E6EE2"/>
    <w:rsid w:val="00516498"/>
    <w:rsid w:val="00520672"/>
    <w:rsid w:val="005214B5"/>
    <w:rsid w:val="005301E3"/>
    <w:rsid w:val="00537AD9"/>
    <w:rsid w:val="00545CCE"/>
    <w:rsid w:val="00546C6B"/>
    <w:rsid w:val="00553A18"/>
    <w:rsid w:val="00561A13"/>
    <w:rsid w:val="00591D70"/>
    <w:rsid w:val="005A6997"/>
    <w:rsid w:val="005B0520"/>
    <w:rsid w:val="005F5E80"/>
    <w:rsid w:val="005F6E59"/>
    <w:rsid w:val="005F7D65"/>
    <w:rsid w:val="00602B6E"/>
    <w:rsid w:val="00602FA0"/>
    <w:rsid w:val="00605590"/>
    <w:rsid w:val="00606F45"/>
    <w:rsid w:val="00607097"/>
    <w:rsid w:val="006146A1"/>
    <w:rsid w:val="0061540F"/>
    <w:rsid w:val="0064210B"/>
    <w:rsid w:val="006557FE"/>
    <w:rsid w:val="006559AB"/>
    <w:rsid w:val="00666284"/>
    <w:rsid w:val="0066741A"/>
    <w:rsid w:val="00675516"/>
    <w:rsid w:val="006852D6"/>
    <w:rsid w:val="006C3598"/>
    <w:rsid w:val="006D7C36"/>
    <w:rsid w:val="006E19C4"/>
    <w:rsid w:val="006F3E0A"/>
    <w:rsid w:val="007139A3"/>
    <w:rsid w:val="00725408"/>
    <w:rsid w:val="00733F68"/>
    <w:rsid w:val="00736FE7"/>
    <w:rsid w:val="00746EF1"/>
    <w:rsid w:val="00751894"/>
    <w:rsid w:val="00763366"/>
    <w:rsid w:val="00764FD6"/>
    <w:rsid w:val="0077708E"/>
    <w:rsid w:val="0078351D"/>
    <w:rsid w:val="00785763"/>
    <w:rsid w:val="007A3BEF"/>
    <w:rsid w:val="007B1365"/>
    <w:rsid w:val="007B167B"/>
    <w:rsid w:val="007B1725"/>
    <w:rsid w:val="007B3610"/>
    <w:rsid w:val="007C57B4"/>
    <w:rsid w:val="007C7566"/>
    <w:rsid w:val="0080370C"/>
    <w:rsid w:val="008053C7"/>
    <w:rsid w:val="00813C95"/>
    <w:rsid w:val="00814D3C"/>
    <w:rsid w:val="0081659B"/>
    <w:rsid w:val="00820CA8"/>
    <w:rsid w:val="0082785C"/>
    <w:rsid w:val="008338AD"/>
    <w:rsid w:val="00860474"/>
    <w:rsid w:val="00882D25"/>
    <w:rsid w:val="008A54DE"/>
    <w:rsid w:val="008B01BA"/>
    <w:rsid w:val="008B2CA5"/>
    <w:rsid w:val="008D0935"/>
    <w:rsid w:val="008E0B1B"/>
    <w:rsid w:val="008E2DCA"/>
    <w:rsid w:val="008F0FAC"/>
    <w:rsid w:val="008F1D65"/>
    <w:rsid w:val="008F649F"/>
    <w:rsid w:val="008F68A5"/>
    <w:rsid w:val="00921811"/>
    <w:rsid w:val="009230CB"/>
    <w:rsid w:val="0094332F"/>
    <w:rsid w:val="00945DC5"/>
    <w:rsid w:val="009519E3"/>
    <w:rsid w:val="00956BFC"/>
    <w:rsid w:val="0097151E"/>
    <w:rsid w:val="0097211F"/>
    <w:rsid w:val="009869BD"/>
    <w:rsid w:val="00990B4E"/>
    <w:rsid w:val="00992E9F"/>
    <w:rsid w:val="009930AE"/>
    <w:rsid w:val="009A6341"/>
    <w:rsid w:val="009D32A3"/>
    <w:rsid w:val="009D5BF9"/>
    <w:rsid w:val="009D6B98"/>
    <w:rsid w:val="009E2D08"/>
    <w:rsid w:val="00A05018"/>
    <w:rsid w:val="00A1296F"/>
    <w:rsid w:val="00A17578"/>
    <w:rsid w:val="00A22CFC"/>
    <w:rsid w:val="00A25D8E"/>
    <w:rsid w:val="00A32CE5"/>
    <w:rsid w:val="00A345A9"/>
    <w:rsid w:val="00A46988"/>
    <w:rsid w:val="00A61EC7"/>
    <w:rsid w:val="00A72158"/>
    <w:rsid w:val="00A768D9"/>
    <w:rsid w:val="00AA69CD"/>
    <w:rsid w:val="00AD7CB9"/>
    <w:rsid w:val="00AE4F45"/>
    <w:rsid w:val="00AF3629"/>
    <w:rsid w:val="00B005EE"/>
    <w:rsid w:val="00B12624"/>
    <w:rsid w:val="00B169B5"/>
    <w:rsid w:val="00B50266"/>
    <w:rsid w:val="00B71A80"/>
    <w:rsid w:val="00B7703F"/>
    <w:rsid w:val="00BC0A10"/>
    <w:rsid w:val="00BD78C3"/>
    <w:rsid w:val="00BE2760"/>
    <w:rsid w:val="00BF2E10"/>
    <w:rsid w:val="00BF3BAA"/>
    <w:rsid w:val="00C0574C"/>
    <w:rsid w:val="00C11140"/>
    <w:rsid w:val="00C1600D"/>
    <w:rsid w:val="00C17379"/>
    <w:rsid w:val="00C2452B"/>
    <w:rsid w:val="00C30202"/>
    <w:rsid w:val="00C30E16"/>
    <w:rsid w:val="00C34C37"/>
    <w:rsid w:val="00C55E72"/>
    <w:rsid w:val="00C573B7"/>
    <w:rsid w:val="00C62CE8"/>
    <w:rsid w:val="00C7155F"/>
    <w:rsid w:val="00C8488A"/>
    <w:rsid w:val="00C950BF"/>
    <w:rsid w:val="00C97CCE"/>
    <w:rsid w:val="00CA29EB"/>
    <w:rsid w:val="00CB2073"/>
    <w:rsid w:val="00CD26DE"/>
    <w:rsid w:val="00CD64AA"/>
    <w:rsid w:val="00CE2920"/>
    <w:rsid w:val="00D13C49"/>
    <w:rsid w:val="00D40263"/>
    <w:rsid w:val="00D542D2"/>
    <w:rsid w:val="00D73B1A"/>
    <w:rsid w:val="00D95A55"/>
    <w:rsid w:val="00DA2B57"/>
    <w:rsid w:val="00DB12B8"/>
    <w:rsid w:val="00DB252B"/>
    <w:rsid w:val="00DC4A7D"/>
    <w:rsid w:val="00DD4FC3"/>
    <w:rsid w:val="00DE0A48"/>
    <w:rsid w:val="00DE52B6"/>
    <w:rsid w:val="00DF7A3B"/>
    <w:rsid w:val="00E021CB"/>
    <w:rsid w:val="00E043CB"/>
    <w:rsid w:val="00E13B71"/>
    <w:rsid w:val="00E16AA0"/>
    <w:rsid w:val="00E423F8"/>
    <w:rsid w:val="00E57BD0"/>
    <w:rsid w:val="00E62BB2"/>
    <w:rsid w:val="00E645AD"/>
    <w:rsid w:val="00E65298"/>
    <w:rsid w:val="00E77241"/>
    <w:rsid w:val="00E84449"/>
    <w:rsid w:val="00E97518"/>
    <w:rsid w:val="00EB3B72"/>
    <w:rsid w:val="00EC6223"/>
    <w:rsid w:val="00EE461F"/>
    <w:rsid w:val="00EE4B04"/>
    <w:rsid w:val="00EE4FE2"/>
    <w:rsid w:val="00F06651"/>
    <w:rsid w:val="00F1100A"/>
    <w:rsid w:val="00F118F0"/>
    <w:rsid w:val="00F14D4C"/>
    <w:rsid w:val="00F16E81"/>
    <w:rsid w:val="00F25C10"/>
    <w:rsid w:val="00F276D5"/>
    <w:rsid w:val="00F37FB9"/>
    <w:rsid w:val="00F41255"/>
    <w:rsid w:val="00F6106F"/>
    <w:rsid w:val="00F623D9"/>
    <w:rsid w:val="00F62E6F"/>
    <w:rsid w:val="00F63CDA"/>
    <w:rsid w:val="00F70857"/>
    <w:rsid w:val="00F73AAB"/>
    <w:rsid w:val="00F81D6B"/>
    <w:rsid w:val="00F8461A"/>
    <w:rsid w:val="00FA4AB1"/>
    <w:rsid w:val="00FB5FCD"/>
    <w:rsid w:val="00FB699D"/>
    <w:rsid w:val="00FB6D01"/>
    <w:rsid w:val="00FD1098"/>
    <w:rsid w:val="00FD3CA7"/>
    <w:rsid w:val="00FE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FB"/>
    <w:rPr>
      <w:rFonts w:ascii="Times New Roman" w:hAnsi="Times New Roman"/>
      <w:sz w:val="24"/>
      <w:szCs w:val="24"/>
    </w:rPr>
  </w:style>
  <w:style w:type="paragraph" w:styleId="1">
    <w:name w:val="heading 1"/>
    <w:basedOn w:val="a"/>
    <w:link w:val="10"/>
    <w:uiPriority w:val="99"/>
    <w:qFormat/>
    <w:locked/>
    <w:rsid w:val="00A46988"/>
    <w:pPr>
      <w:spacing w:before="100" w:beforeAutospacing="1" w:after="100" w:afterAutospacing="1"/>
      <w:outlineLvl w:val="0"/>
    </w:pPr>
    <w:rPr>
      <w:b/>
      <w:bCs/>
      <w:kern w:val="36"/>
      <w:sz w:val="48"/>
      <w:szCs w:val="48"/>
    </w:rPr>
  </w:style>
  <w:style w:type="paragraph" w:styleId="2">
    <w:name w:val="heading 2"/>
    <w:basedOn w:val="a"/>
    <w:link w:val="20"/>
    <w:uiPriority w:val="99"/>
    <w:qFormat/>
    <w:locked/>
    <w:rsid w:val="00A46988"/>
    <w:pPr>
      <w:spacing w:before="100" w:beforeAutospacing="1" w:after="100" w:afterAutospacing="1"/>
      <w:outlineLvl w:val="1"/>
    </w:pPr>
    <w:rPr>
      <w:b/>
      <w:bCs/>
      <w:sz w:val="36"/>
      <w:szCs w:val="36"/>
    </w:rPr>
  </w:style>
  <w:style w:type="paragraph" w:styleId="4">
    <w:name w:val="heading 4"/>
    <w:basedOn w:val="a"/>
    <w:next w:val="a"/>
    <w:link w:val="40"/>
    <w:uiPriority w:val="99"/>
    <w:qFormat/>
    <w:locked/>
    <w:rsid w:val="001C40D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57FE"/>
    <w:rPr>
      <w:rFonts w:ascii="Cambria" w:hAnsi="Cambria" w:cs="Times New Roman"/>
      <w:b/>
      <w:bCs/>
      <w:kern w:val="32"/>
      <w:sz w:val="32"/>
      <w:szCs w:val="32"/>
    </w:rPr>
  </w:style>
  <w:style w:type="character" w:customStyle="1" w:styleId="20">
    <w:name w:val="Заголовок 2 Знак"/>
    <w:link w:val="2"/>
    <w:uiPriority w:val="99"/>
    <w:semiHidden/>
    <w:locked/>
    <w:rsid w:val="006557FE"/>
    <w:rPr>
      <w:rFonts w:ascii="Cambria" w:hAnsi="Cambria" w:cs="Times New Roman"/>
      <w:b/>
      <w:bCs/>
      <w:i/>
      <w:iCs/>
      <w:sz w:val="28"/>
      <w:szCs w:val="28"/>
    </w:rPr>
  </w:style>
  <w:style w:type="character" w:customStyle="1" w:styleId="40">
    <w:name w:val="Заголовок 4 Знак"/>
    <w:link w:val="4"/>
    <w:uiPriority w:val="9"/>
    <w:semiHidden/>
    <w:rsid w:val="00EB1ABC"/>
    <w:rPr>
      <w:rFonts w:ascii="Calibri" w:eastAsia="Times New Roman" w:hAnsi="Calibri" w:cs="Times New Roman"/>
      <w:b/>
      <w:bCs/>
      <w:sz w:val="28"/>
      <w:szCs w:val="28"/>
    </w:rPr>
  </w:style>
  <w:style w:type="paragraph" w:styleId="a3">
    <w:name w:val="Body Text"/>
    <w:aliases w:val="Основной текст Знак Знак"/>
    <w:basedOn w:val="a"/>
    <w:link w:val="11"/>
    <w:uiPriority w:val="99"/>
    <w:rsid w:val="00BE2760"/>
    <w:pPr>
      <w:jc w:val="center"/>
    </w:pPr>
    <w:rPr>
      <w:sz w:val="28"/>
      <w:szCs w:val="20"/>
    </w:rPr>
  </w:style>
  <w:style w:type="character" w:customStyle="1" w:styleId="11">
    <w:name w:val="Основной текст Знак1"/>
    <w:aliases w:val="Основной текст Знак Знак Знак"/>
    <w:link w:val="a3"/>
    <w:uiPriority w:val="99"/>
    <w:locked/>
    <w:rsid w:val="00BE2760"/>
    <w:rPr>
      <w:rFonts w:ascii="Times New Roman" w:hAnsi="Times New Roman" w:cs="Times New Roman"/>
      <w:sz w:val="20"/>
      <w:szCs w:val="20"/>
      <w:lang w:eastAsia="ru-RU"/>
    </w:rPr>
  </w:style>
  <w:style w:type="character" w:customStyle="1" w:styleId="a4">
    <w:name w:val="Основной текст Знак"/>
    <w:uiPriority w:val="99"/>
    <w:semiHidden/>
    <w:rsid w:val="00BE2760"/>
    <w:rPr>
      <w:rFonts w:ascii="Times New Roman" w:hAnsi="Times New Roman" w:cs="Times New Roman"/>
      <w:sz w:val="24"/>
      <w:szCs w:val="24"/>
      <w:lang w:eastAsia="ru-RU"/>
    </w:rPr>
  </w:style>
  <w:style w:type="paragraph" w:styleId="a5">
    <w:name w:val="List Paragraph"/>
    <w:basedOn w:val="a"/>
    <w:uiPriority w:val="99"/>
    <w:qFormat/>
    <w:rsid w:val="00BE2760"/>
    <w:pPr>
      <w:ind w:left="708"/>
    </w:pPr>
  </w:style>
  <w:style w:type="paragraph" w:customStyle="1" w:styleId="Normal1">
    <w:name w:val="Normal1"/>
    <w:uiPriority w:val="99"/>
    <w:rsid w:val="00BE2760"/>
    <w:rPr>
      <w:rFonts w:ascii="Times New Roman" w:eastAsia="Times New Roman" w:hAnsi="Times New Roman"/>
    </w:rPr>
  </w:style>
  <w:style w:type="paragraph" w:styleId="a6">
    <w:name w:val="header"/>
    <w:basedOn w:val="a"/>
    <w:link w:val="a7"/>
    <w:uiPriority w:val="99"/>
    <w:rsid w:val="00BE2760"/>
    <w:pPr>
      <w:tabs>
        <w:tab w:val="center" w:pos="4677"/>
        <w:tab w:val="right" w:pos="9355"/>
      </w:tabs>
    </w:pPr>
  </w:style>
  <w:style w:type="character" w:customStyle="1" w:styleId="a7">
    <w:name w:val="Верхний колонтитул Знак"/>
    <w:link w:val="a6"/>
    <w:uiPriority w:val="99"/>
    <w:locked/>
    <w:rsid w:val="00BE2760"/>
    <w:rPr>
      <w:rFonts w:ascii="Times New Roman" w:hAnsi="Times New Roman" w:cs="Times New Roman"/>
      <w:sz w:val="24"/>
      <w:szCs w:val="24"/>
      <w:lang w:eastAsia="ru-RU"/>
    </w:rPr>
  </w:style>
  <w:style w:type="paragraph" w:styleId="a8">
    <w:name w:val="footer"/>
    <w:basedOn w:val="a"/>
    <w:link w:val="a9"/>
    <w:uiPriority w:val="99"/>
    <w:rsid w:val="00BE2760"/>
    <w:pPr>
      <w:tabs>
        <w:tab w:val="center" w:pos="4677"/>
        <w:tab w:val="right" w:pos="9355"/>
      </w:tabs>
    </w:pPr>
  </w:style>
  <w:style w:type="character" w:customStyle="1" w:styleId="a9">
    <w:name w:val="Нижний колонтитул Знак"/>
    <w:link w:val="a8"/>
    <w:uiPriority w:val="99"/>
    <w:locked/>
    <w:rsid w:val="00BE2760"/>
    <w:rPr>
      <w:rFonts w:ascii="Times New Roman" w:hAnsi="Times New Roman" w:cs="Times New Roman"/>
      <w:sz w:val="24"/>
      <w:szCs w:val="24"/>
      <w:lang w:eastAsia="ru-RU"/>
    </w:rPr>
  </w:style>
  <w:style w:type="paragraph" w:styleId="aa">
    <w:name w:val="Balloon Text"/>
    <w:basedOn w:val="a"/>
    <w:link w:val="ab"/>
    <w:uiPriority w:val="99"/>
    <w:semiHidden/>
    <w:rsid w:val="00BE2760"/>
    <w:rPr>
      <w:rFonts w:ascii="Segoe UI" w:hAnsi="Segoe UI" w:cs="Segoe UI"/>
      <w:sz w:val="18"/>
      <w:szCs w:val="18"/>
    </w:rPr>
  </w:style>
  <w:style w:type="character" w:customStyle="1" w:styleId="ab">
    <w:name w:val="Текст выноски Знак"/>
    <w:link w:val="aa"/>
    <w:uiPriority w:val="99"/>
    <w:semiHidden/>
    <w:locked/>
    <w:rsid w:val="00BE2760"/>
    <w:rPr>
      <w:rFonts w:ascii="Segoe UI" w:hAnsi="Segoe UI" w:cs="Segoe UI"/>
      <w:sz w:val="18"/>
      <w:szCs w:val="18"/>
      <w:lang w:eastAsia="ru-RU"/>
    </w:rPr>
  </w:style>
  <w:style w:type="paragraph" w:customStyle="1" w:styleId="xmsobodytext">
    <w:name w:val="x_msobodytext"/>
    <w:basedOn w:val="a"/>
    <w:uiPriority w:val="99"/>
    <w:rsid w:val="001A1CC1"/>
    <w:pPr>
      <w:spacing w:before="100" w:beforeAutospacing="1" w:after="100" w:afterAutospacing="1"/>
    </w:pPr>
  </w:style>
  <w:style w:type="paragraph" w:customStyle="1" w:styleId="xmsonormal">
    <w:name w:val="x_msonormal"/>
    <w:basedOn w:val="a"/>
    <w:uiPriority w:val="99"/>
    <w:rsid w:val="001A1CC1"/>
    <w:pPr>
      <w:spacing w:before="100" w:beforeAutospacing="1" w:after="100" w:afterAutospacing="1"/>
    </w:pPr>
  </w:style>
  <w:style w:type="paragraph" w:customStyle="1" w:styleId="xmsolistparagraph">
    <w:name w:val="x_msolistparagraph"/>
    <w:basedOn w:val="a"/>
    <w:uiPriority w:val="99"/>
    <w:rsid w:val="001A1CC1"/>
    <w:pPr>
      <w:spacing w:before="100" w:beforeAutospacing="1" w:after="100" w:afterAutospacing="1"/>
    </w:pPr>
  </w:style>
  <w:style w:type="paragraph" w:styleId="HTML">
    <w:name w:val="HTML Preformatted"/>
    <w:basedOn w:val="a"/>
    <w:link w:val="HTML0"/>
    <w:uiPriority w:val="99"/>
    <w:semiHidden/>
    <w:rsid w:val="00921811"/>
    <w:rPr>
      <w:rFonts w:ascii="Consolas" w:hAnsi="Consolas"/>
      <w:sz w:val="20"/>
      <w:szCs w:val="20"/>
    </w:rPr>
  </w:style>
  <w:style w:type="character" w:customStyle="1" w:styleId="HTML0">
    <w:name w:val="Стандартный HTML Знак"/>
    <w:link w:val="HTML"/>
    <w:uiPriority w:val="99"/>
    <w:semiHidden/>
    <w:locked/>
    <w:rsid w:val="00921811"/>
    <w:rPr>
      <w:rFonts w:ascii="Consolas" w:hAnsi="Consolas" w:cs="Times New Roman"/>
      <w:sz w:val="20"/>
      <w:szCs w:val="20"/>
    </w:rPr>
  </w:style>
  <w:style w:type="paragraph" w:customStyle="1" w:styleId="vote-answer-progressvote-text-gray">
    <w:name w:val="vote-answer-progress vote-text-gray"/>
    <w:basedOn w:val="a"/>
    <w:uiPriority w:val="99"/>
    <w:rsid w:val="00A46988"/>
    <w:pPr>
      <w:spacing w:before="100" w:beforeAutospacing="1" w:after="100" w:afterAutospacing="1"/>
    </w:pPr>
  </w:style>
  <w:style w:type="character" w:customStyle="1" w:styleId="link">
    <w:name w:val="link"/>
    <w:uiPriority w:val="99"/>
    <w:rsid w:val="00A46988"/>
    <w:rPr>
      <w:rFonts w:cs="Times New Roman"/>
    </w:rPr>
  </w:style>
  <w:style w:type="paragraph" w:styleId="ac">
    <w:name w:val="Plain Text"/>
    <w:basedOn w:val="a"/>
    <w:link w:val="ad"/>
    <w:uiPriority w:val="99"/>
    <w:rsid w:val="002E04CF"/>
    <w:pPr>
      <w:spacing w:before="100" w:beforeAutospacing="1" w:after="100" w:afterAutospacing="1"/>
    </w:pPr>
  </w:style>
  <w:style w:type="character" w:customStyle="1" w:styleId="ad">
    <w:name w:val="Текст Знак"/>
    <w:link w:val="ac"/>
    <w:uiPriority w:val="99"/>
    <w:semiHidden/>
    <w:locked/>
    <w:rsid w:val="007C57B4"/>
    <w:rPr>
      <w:rFonts w:ascii="Courier New" w:hAnsi="Courier New" w:cs="Courier New"/>
      <w:sz w:val="20"/>
      <w:szCs w:val="20"/>
    </w:rPr>
  </w:style>
  <w:style w:type="character" w:styleId="ae">
    <w:name w:val="Hyperlink"/>
    <w:uiPriority w:val="99"/>
    <w:rsid w:val="009230CB"/>
    <w:rPr>
      <w:rFonts w:cs="Times New Roman"/>
      <w:color w:val="0000FF"/>
      <w:u w:val="single"/>
    </w:rPr>
  </w:style>
  <w:style w:type="paragraph" w:styleId="af">
    <w:name w:val="Normal (Web)"/>
    <w:basedOn w:val="a"/>
    <w:uiPriority w:val="99"/>
    <w:rsid w:val="008338AD"/>
    <w:pPr>
      <w:spacing w:before="100" w:beforeAutospacing="1" w:after="100" w:afterAutospacing="1"/>
    </w:pPr>
    <w:rPr>
      <w:color w:val="000080"/>
      <w:sz w:val="20"/>
      <w:szCs w:val="20"/>
    </w:rPr>
  </w:style>
  <w:style w:type="paragraph" w:styleId="af0">
    <w:name w:val="Title"/>
    <w:basedOn w:val="a"/>
    <w:link w:val="af1"/>
    <w:uiPriority w:val="99"/>
    <w:qFormat/>
    <w:locked/>
    <w:rsid w:val="0038667D"/>
    <w:pPr>
      <w:widowControl w:val="0"/>
      <w:autoSpaceDE w:val="0"/>
      <w:autoSpaceDN w:val="0"/>
      <w:spacing w:before="1"/>
      <w:ind w:left="2128" w:right="2166"/>
      <w:jc w:val="center"/>
    </w:pPr>
    <w:rPr>
      <w:rFonts w:eastAsia="Times New Roman"/>
      <w:b/>
      <w:bCs/>
      <w:lang w:eastAsia="en-US"/>
    </w:rPr>
  </w:style>
  <w:style w:type="character" w:customStyle="1" w:styleId="af1">
    <w:name w:val="Название Знак"/>
    <w:link w:val="af0"/>
    <w:uiPriority w:val="10"/>
    <w:rsid w:val="00EB1ABC"/>
    <w:rPr>
      <w:rFonts w:ascii="Cambria" w:eastAsia="Times New Roman" w:hAnsi="Cambria" w:cs="Times New Roman"/>
      <w:b/>
      <w:bCs/>
      <w:kern w:val="28"/>
      <w:sz w:val="32"/>
      <w:szCs w:val="32"/>
    </w:rPr>
  </w:style>
  <w:style w:type="character" w:styleId="af2">
    <w:name w:val="Strong"/>
    <w:uiPriority w:val="99"/>
    <w:qFormat/>
    <w:locked/>
    <w:rsid w:val="001C40D1"/>
    <w:rPr>
      <w:rFonts w:cs="Times New Roman"/>
      <w:b/>
      <w:bCs/>
    </w:rPr>
  </w:style>
  <w:style w:type="paragraph" w:customStyle="1" w:styleId="lastchildtext">
    <w:name w:val="last_child text"/>
    <w:basedOn w:val="a"/>
    <w:uiPriority w:val="99"/>
    <w:rsid w:val="001C40D1"/>
    <w:pPr>
      <w:spacing w:before="100" w:beforeAutospacing="1" w:after="100" w:afterAutospacing="1"/>
    </w:pPr>
  </w:style>
  <w:style w:type="paragraph" w:customStyle="1" w:styleId="Default">
    <w:name w:val="Default"/>
    <w:uiPriority w:val="99"/>
    <w:rsid w:val="00820CA8"/>
    <w:pPr>
      <w:autoSpaceDE w:val="0"/>
      <w:autoSpaceDN w:val="0"/>
      <w:adjustRightInd w:val="0"/>
    </w:pPr>
    <w:rPr>
      <w:rFonts w:ascii="Myriad Pro" w:eastAsia="MS Mincho" w:hAnsi="Myriad Pro" w:cs="Myriad Pro"/>
      <w:color w:val="000000"/>
      <w:sz w:val="24"/>
      <w:szCs w:val="24"/>
    </w:rPr>
  </w:style>
  <w:style w:type="paragraph" w:customStyle="1" w:styleId="af3">
    <w:name w:val="???????"/>
    <w:uiPriority w:val="99"/>
    <w:rsid w:val="00820CA8"/>
    <w:pPr>
      <w:widowControl w:val="0"/>
    </w:pPr>
    <w:rPr>
      <w:rFonts w:ascii="NTTimes/Cyrillic" w:eastAsia="MS Mincho" w:hAnsi="NTTimes/Cyrillic"/>
    </w:rPr>
  </w:style>
  <w:style w:type="paragraph" w:styleId="3">
    <w:name w:val="Body Text Indent 3"/>
    <w:basedOn w:val="a"/>
    <w:link w:val="30"/>
    <w:uiPriority w:val="99"/>
    <w:semiHidden/>
    <w:rsid w:val="00820CA8"/>
    <w:pPr>
      <w:spacing w:after="120" w:line="276" w:lineRule="auto"/>
      <w:ind w:left="283"/>
    </w:pPr>
    <w:rPr>
      <w:rFonts w:ascii="Calibri" w:eastAsia="MS Mincho" w:hAnsi="Calibri"/>
      <w:sz w:val="16"/>
      <w:szCs w:val="16"/>
      <w:lang w:val="en-US" w:eastAsia="en-US"/>
    </w:rPr>
  </w:style>
  <w:style w:type="character" w:customStyle="1" w:styleId="30">
    <w:name w:val="Основной текст с отступом 3 Знак"/>
    <w:link w:val="3"/>
    <w:uiPriority w:val="99"/>
    <w:semiHidden/>
    <w:locked/>
    <w:rsid w:val="00820CA8"/>
    <w:rPr>
      <w:rFonts w:ascii="Calibri" w:eastAsia="MS Mincho" w:hAnsi="Calibri" w:cs="Times New Roman"/>
      <w:sz w:val="16"/>
      <w:szCs w:val="16"/>
      <w:lang w:val="en-US" w:eastAsia="en-US" w:bidi="ar-SA"/>
    </w:rPr>
  </w:style>
  <w:style w:type="character" w:customStyle="1" w:styleId="af4">
    <w:name w:val="Колонтитул_"/>
    <w:basedOn w:val="a0"/>
    <w:rsid w:val="00736FE7"/>
    <w:rPr>
      <w:rFonts w:ascii="Times New Roman" w:eastAsia="Times New Roman" w:hAnsi="Times New Roman" w:cs="Times New Roman"/>
      <w:b w:val="0"/>
      <w:bCs w:val="0"/>
      <w:i w:val="0"/>
      <w:iCs w:val="0"/>
      <w:smallCaps w:val="0"/>
      <w:strike w:val="0"/>
      <w:sz w:val="20"/>
      <w:szCs w:val="20"/>
    </w:rPr>
  </w:style>
  <w:style w:type="character" w:customStyle="1" w:styleId="af5">
    <w:name w:val="Колонтитул"/>
    <w:basedOn w:val="af4"/>
    <w:rsid w:val="00736FE7"/>
    <w:rPr>
      <w:rFonts w:ascii="Times New Roman" w:eastAsia="Times New Roman" w:hAnsi="Times New Roman" w:cs="Times New Roman"/>
      <w:b w:val="0"/>
      <w:bCs w:val="0"/>
      <w:i w:val="0"/>
      <w:iCs w:val="0"/>
      <w:smallCaps w:val="0"/>
      <w:strike w:val="0"/>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FB"/>
    <w:rPr>
      <w:rFonts w:ascii="Times New Roman" w:hAnsi="Times New Roman"/>
      <w:sz w:val="24"/>
      <w:szCs w:val="24"/>
    </w:rPr>
  </w:style>
  <w:style w:type="paragraph" w:styleId="1">
    <w:name w:val="heading 1"/>
    <w:basedOn w:val="a"/>
    <w:link w:val="10"/>
    <w:uiPriority w:val="99"/>
    <w:qFormat/>
    <w:locked/>
    <w:rsid w:val="00A46988"/>
    <w:pPr>
      <w:spacing w:before="100" w:beforeAutospacing="1" w:after="100" w:afterAutospacing="1"/>
      <w:outlineLvl w:val="0"/>
    </w:pPr>
    <w:rPr>
      <w:b/>
      <w:bCs/>
      <w:kern w:val="36"/>
      <w:sz w:val="48"/>
      <w:szCs w:val="48"/>
    </w:rPr>
  </w:style>
  <w:style w:type="paragraph" w:styleId="2">
    <w:name w:val="heading 2"/>
    <w:basedOn w:val="a"/>
    <w:link w:val="20"/>
    <w:uiPriority w:val="99"/>
    <w:qFormat/>
    <w:locked/>
    <w:rsid w:val="00A46988"/>
    <w:pPr>
      <w:spacing w:before="100" w:beforeAutospacing="1" w:after="100" w:afterAutospacing="1"/>
      <w:outlineLvl w:val="1"/>
    </w:pPr>
    <w:rPr>
      <w:b/>
      <w:bCs/>
      <w:sz w:val="36"/>
      <w:szCs w:val="36"/>
    </w:rPr>
  </w:style>
  <w:style w:type="paragraph" w:styleId="4">
    <w:name w:val="heading 4"/>
    <w:basedOn w:val="a"/>
    <w:next w:val="a"/>
    <w:link w:val="40"/>
    <w:uiPriority w:val="99"/>
    <w:qFormat/>
    <w:locked/>
    <w:rsid w:val="001C40D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57FE"/>
    <w:rPr>
      <w:rFonts w:ascii="Cambria" w:hAnsi="Cambria" w:cs="Times New Roman"/>
      <w:b/>
      <w:bCs/>
      <w:kern w:val="32"/>
      <w:sz w:val="32"/>
      <w:szCs w:val="32"/>
    </w:rPr>
  </w:style>
  <w:style w:type="character" w:customStyle="1" w:styleId="20">
    <w:name w:val="Заголовок 2 Знак"/>
    <w:link w:val="2"/>
    <w:uiPriority w:val="99"/>
    <w:semiHidden/>
    <w:locked/>
    <w:rsid w:val="006557FE"/>
    <w:rPr>
      <w:rFonts w:ascii="Cambria" w:hAnsi="Cambria" w:cs="Times New Roman"/>
      <w:b/>
      <w:bCs/>
      <w:i/>
      <w:iCs/>
      <w:sz w:val="28"/>
      <w:szCs w:val="28"/>
    </w:rPr>
  </w:style>
  <w:style w:type="character" w:customStyle="1" w:styleId="40">
    <w:name w:val="Заголовок 4 Знак"/>
    <w:link w:val="4"/>
    <w:uiPriority w:val="9"/>
    <w:semiHidden/>
    <w:rsid w:val="00EB1ABC"/>
    <w:rPr>
      <w:rFonts w:ascii="Calibri" w:eastAsia="Times New Roman" w:hAnsi="Calibri" w:cs="Times New Roman"/>
      <w:b/>
      <w:bCs/>
      <w:sz w:val="28"/>
      <w:szCs w:val="28"/>
    </w:rPr>
  </w:style>
  <w:style w:type="paragraph" w:styleId="a3">
    <w:name w:val="Body Text"/>
    <w:aliases w:val="Основной текст Знак Знак"/>
    <w:basedOn w:val="a"/>
    <w:link w:val="11"/>
    <w:uiPriority w:val="99"/>
    <w:rsid w:val="00BE2760"/>
    <w:pPr>
      <w:jc w:val="center"/>
    </w:pPr>
    <w:rPr>
      <w:sz w:val="28"/>
      <w:szCs w:val="20"/>
    </w:rPr>
  </w:style>
  <w:style w:type="character" w:customStyle="1" w:styleId="11">
    <w:name w:val="Основной текст Знак1"/>
    <w:aliases w:val="Основной текст Знак Знак Знак"/>
    <w:link w:val="a3"/>
    <w:uiPriority w:val="99"/>
    <w:locked/>
    <w:rsid w:val="00BE2760"/>
    <w:rPr>
      <w:rFonts w:ascii="Times New Roman" w:hAnsi="Times New Roman" w:cs="Times New Roman"/>
      <w:sz w:val="20"/>
      <w:szCs w:val="20"/>
      <w:lang w:eastAsia="ru-RU"/>
    </w:rPr>
  </w:style>
  <w:style w:type="character" w:customStyle="1" w:styleId="a4">
    <w:name w:val="Основной текст Знак"/>
    <w:uiPriority w:val="99"/>
    <w:semiHidden/>
    <w:rsid w:val="00BE2760"/>
    <w:rPr>
      <w:rFonts w:ascii="Times New Roman" w:hAnsi="Times New Roman" w:cs="Times New Roman"/>
      <w:sz w:val="24"/>
      <w:szCs w:val="24"/>
      <w:lang w:eastAsia="ru-RU"/>
    </w:rPr>
  </w:style>
  <w:style w:type="paragraph" w:styleId="a5">
    <w:name w:val="List Paragraph"/>
    <w:basedOn w:val="a"/>
    <w:uiPriority w:val="99"/>
    <w:qFormat/>
    <w:rsid w:val="00BE2760"/>
    <w:pPr>
      <w:ind w:left="708"/>
    </w:pPr>
  </w:style>
  <w:style w:type="paragraph" w:customStyle="1" w:styleId="Normal1">
    <w:name w:val="Normal1"/>
    <w:uiPriority w:val="99"/>
    <w:rsid w:val="00BE2760"/>
    <w:rPr>
      <w:rFonts w:ascii="Times New Roman" w:eastAsia="Times New Roman" w:hAnsi="Times New Roman"/>
    </w:rPr>
  </w:style>
  <w:style w:type="paragraph" w:styleId="a6">
    <w:name w:val="header"/>
    <w:basedOn w:val="a"/>
    <w:link w:val="a7"/>
    <w:uiPriority w:val="99"/>
    <w:rsid w:val="00BE2760"/>
    <w:pPr>
      <w:tabs>
        <w:tab w:val="center" w:pos="4677"/>
        <w:tab w:val="right" w:pos="9355"/>
      </w:tabs>
    </w:pPr>
  </w:style>
  <w:style w:type="character" w:customStyle="1" w:styleId="a7">
    <w:name w:val="Верхний колонтитул Знак"/>
    <w:link w:val="a6"/>
    <w:uiPriority w:val="99"/>
    <w:locked/>
    <w:rsid w:val="00BE2760"/>
    <w:rPr>
      <w:rFonts w:ascii="Times New Roman" w:hAnsi="Times New Roman" w:cs="Times New Roman"/>
      <w:sz w:val="24"/>
      <w:szCs w:val="24"/>
      <w:lang w:eastAsia="ru-RU"/>
    </w:rPr>
  </w:style>
  <w:style w:type="paragraph" w:styleId="a8">
    <w:name w:val="footer"/>
    <w:basedOn w:val="a"/>
    <w:link w:val="a9"/>
    <w:uiPriority w:val="99"/>
    <w:rsid w:val="00BE2760"/>
    <w:pPr>
      <w:tabs>
        <w:tab w:val="center" w:pos="4677"/>
        <w:tab w:val="right" w:pos="9355"/>
      </w:tabs>
    </w:pPr>
  </w:style>
  <w:style w:type="character" w:customStyle="1" w:styleId="a9">
    <w:name w:val="Нижний колонтитул Знак"/>
    <w:link w:val="a8"/>
    <w:uiPriority w:val="99"/>
    <w:locked/>
    <w:rsid w:val="00BE2760"/>
    <w:rPr>
      <w:rFonts w:ascii="Times New Roman" w:hAnsi="Times New Roman" w:cs="Times New Roman"/>
      <w:sz w:val="24"/>
      <w:szCs w:val="24"/>
      <w:lang w:eastAsia="ru-RU"/>
    </w:rPr>
  </w:style>
  <w:style w:type="paragraph" w:styleId="aa">
    <w:name w:val="Balloon Text"/>
    <w:basedOn w:val="a"/>
    <w:link w:val="ab"/>
    <w:uiPriority w:val="99"/>
    <w:semiHidden/>
    <w:rsid w:val="00BE2760"/>
    <w:rPr>
      <w:rFonts w:ascii="Segoe UI" w:hAnsi="Segoe UI" w:cs="Segoe UI"/>
      <w:sz w:val="18"/>
      <w:szCs w:val="18"/>
    </w:rPr>
  </w:style>
  <w:style w:type="character" w:customStyle="1" w:styleId="ab">
    <w:name w:val="Текст выноски Знак"/>
    <w:link w:val="aa"/>
    <w:uiPriority w:val="99"/>
    <w:semiHidden/>
    <w:locked/>
    <w:rsid w:val="00BE2760"/>
    <w:rPr>
      <w:rFonts w:ascii="Segoe UI" w:hAnsi="Segoe UI" w:cs="Segoe UI"/>
      <w:sz w:val="18"/>
      <w:szCs w:val="18"/>
      <w:lang w:eastAsia="ru-RU"/>
    </w:rPr>
  </w:style>
  <w:style w:type="paragraph" w:customStyle="1" w:styleId="xmsobodytext">
    <w:name w:val="x_msobodytext"/>
    <w:basedOn w:val="a"/>
    <w:uiPriority w:val="99"/>
    <w:rsid w:val="001A1CC1"/>
    <w:pPr>
      <w:spacing w:before="100" w:beforeAutospacing="1" w:after="100" w:afterAutospacing="1"/>
    </w:pPr>
  </w:style>
  <w:style w:type="paragraph" w:customStyle="1" w:styleId="xmsonormal">
    <w:name w:val="x_msonormal"/>
    <w:basedOn w:val="a"/>
    <w:uiPriority w:val="99"/>
    <w:rsid w:val="001A1CC1"/>
    <w:pPr>
      <w:spacing w:before="100" w:beforeAutospacing="1" w:after="100" w:afterAutospacing="1"/>
    </w:pPr>
  </w:style>
  <w:style w:type="paragraph" w:customStyle="1" w:styleId="xmsolistparagraph">
    <w:name w:val="x_msolistparagraph"/>
    <w:basedOn w:val="a"/>
    <w:uiPriority w:val="99"/>
    <w:rsid w:val="001A1CC1"/>
    <w:pPr>
      <w:spacing w:before="100" w:beforeAutospacing="1" w:after="100" w:afterAutospacing="1"/>
    </w:pPr>
  </w:style>
  <w:style w:type="paragraph" w:styleId="HTML">
    <w:name w:val="HTML Preformatted"/>
    <w:basedOn w:val="a"/>
    <w:link w:val="HTML0"/>
    <w:uiPriority w:val="99"/>
    <w:semiHidden/>
    <w:rsid w:val="00921811"/>
    <w:rPr>
      <w:rFonts w:ascii="Consolas" w:hAnsi="Consolas"/>
      <w:sz w:val="20"/>
      <w:szCs w:val="20"/>
    </w:rPr>
  </w:style>
  <w:style w:type="character" w:customStyle="1" w:styleId="HTML0">
    <w:name w:val="Стандартный HTML Знак"/>
    <w:link w:val="HTML"/>
    <w:uiPriority w:val="99"/>
    <w:semiHidden/>
    <w:locked/>
    <w:rsid w:val="00921811"/>
    <w:rPr>
      <w:rFonts w:ascii="Consolas" w:hAnsi="Consolas" w:cs="Times New Roman"/>
      <w:sz w:val="20"/>
      <w:szCs w:val="20"/>
    </w:rPr>
  </w:style>
  <w:style w:type="paragraph" w:customStyle="1" w:styleId="vote-answer-progressvote-text-gray">
    <w:name w:val="vote-answer-progress vote-text-gray"/>
    <w:basedOn w:val="a"/>
    <w:uiPriority w:val="99"/>
    <w:rsid w:val="00A46988"/>
    <w:pPr>
      <w:spacing w:before="100" w:beforeAutospacing="1" w:after="100" w:afterAutospacing="1"/>
    </w:pPr>
  </w:style>
  <w:style w:type="character" w:customStyle="1" w:styleId="link">
    <w:name w:val="link"/>
    <w:uiPriority w:val="99"/>
    <w:rsid w:val="00A46988"/>
    <w:rPr>
      <w:rFonts w:cs="Times New Roman"/>
    </w:rPr>
  </w:style>
  <w:style w:type="paragraph" w:styleId="ac">
    <w:name w:val="Plain Text"/>
    <w:basedOn w:val="a"/>
    <w:link w:val="ad"/>
    <w:uiPriority w:val="99"/>
    <w:rsid w:val="002E04CF"/>
    <w:pPr>
      <w:spacing w:before="100" w:beforeAutospacing="1" w:after="100" w:afterAutospacing="1"/>
    </w:pPr>
  </w:style>
  <w:style w:type="character" w:customStyle="1" w:styleId="ad">
    <w:name w:val="Текст Знак"/>
    <w:link w:val="ac"/>
    <w:uiPriority w:val="99"/>
    <w:semiHidden/>
    <w:locked/>
    <w:rsid w:val="007C57B4"/>
    <w:rPr>
      <w:rFonts w:ascii="Courier New" w:hAnsi="Courier New" w:cs="Courier New"/>
      <w:sz w:val="20"/>
      <w:szCs w:val="20"/>
    </w:rPr>
  </w:style>
  <w:style w:type="character" w:styleId="ae">
    <w:name w:val="Hyperlink"/>
    <w:uiPriority w:val="99"/>
    <w:rsid w:val="009230CB"/>
    <w:rPr>
      <w:rFonts w:cs="Times New Roman"/>
      <w:color w:val="0000FF"/>
      <w:u w:val="single"/>
    </w:rPr>
  </w:style>
  <w:style w:type="paragraph" w:styleId="af">
    <w:name w:val="Normal (Web)"/>
    <w:basedOn w:val="a"/>
    <w:uiPriority w:val="99"/>
    <w:rsid w:val="008338AD"/>
    <w:pPr>
      <w:spacing w:before="100" w:beforeAutospacing="1" w:after="100" w:afterAutospacing="1"/>
    </w:pPr>
    <w:rPr>
      <w:color w:val="000080"/>
      <w:sz w:val="20"/>
      <w:szCs w:val="20"/>
    </w:rPr>
  </w:style>
  <w:style w:type="paragraph" w:styleId="af0">
    <w:name w:val="Title"/>
    <w:basedOn w:val="a"/>
    <w:link w:val="af1"/>
    <w:uiPriority w:val="99"/>
    <w:qFormat/>
    <w:locked/>
    <w:rsid w:val="0038667D"/>
    <w:pPr>
      <w:widowControl w:val="0"/>
      <w:autoSpaceDE w:val="0"/>
      <w:autoSpaceDN w:val="0"/>
      <w:spacing w:before="1"/>
      <w:ind w:left="2128" w:right="2166"/>
      <w:jc w:val="center"/>
    </w:pPr>
    <w:rPr>
      <w:rFonts w:eastAsia="Times New Roman"/>
      <w:b/>
      <w:bCs/>
      <w:lang w:eastAsia="en-US"/>
    </w:rPr>
  </w:style>
  <w:style w:type="character" w:customStyle="1" w:styleId="af1">
    <w:name w:val="Название Знак"/>
    <w:link w:val="af0"/>
    <w:uiPriority w:val="10"/>
    <w:rsid w:val="00EB1ABC"/>
    <w:rPr>
      <w:rFonts w:ascii="Cambria" w:eastAsia="Times New Roman" w:hAnsi="Cambria" w:cs="Times New Roman"/>
      <w:b/>
      <w:bCs/>
      <w:kern w:val="28"/>
      <w:sz w:val="32"/>
      <w:szCs w:val="32"/>
    </w:rPr>
  </w:style>
  <w:style w:type="character" w:styleId="af2">
    <w:name w:val="Strong"/>
    <w:uiPriority w:val="99"/>
    <w:qFormat/>
    <w:locked/>
    <w:rsid w:val="001C40D1"/>
    <w:rPr>
      <w:rFonts w:cs="Times New Roman"/>
      <w:b/>
      <w:bCs/>
    </w:rPr>
  </w:style>
  <w:style w:type="paragraph" w:customStyle="1" w:styleId="lastchildtext">
    <w:name w:val="last_child text"/>
    <w:basedOn w:val="a"/>
    <w:uiPriority w:val="99"/>
    <w:rsid w:val="001C40D1"/>
    <w:pPr>
      <w:spacing w:before="100" w:beforeAutospacing="1" w:after="100" w:afterAutospacing="1"/>
    </w:pPr>
  </w:style>
  <w:style w:type="paragraph" w:customStyle="1" w:styleId="Default">
    <w:name w:val="Default"/>
    <w:uiPriority w:val="99"/>
    <w:rsid w:val="00820CA8"/>
    <w:pPr>
      <w:autoSpaceDE w:val="0"/>
      <w:autoSpaceDN w:val="0"/>
      <w:adjustRightInd w:val="0"/>
    </w:pPr>
    <w:rPr>
      <w:rFonts w:ascii="Myriad Pro" w:eastAsia="MS Mincho" w:hAnsi="Myriad Pro" w:cs="Myriad Pro"/>
      <w:color w:val="000000"/>
      <w:sz w:val="24"/>
      <w:szCs w:val="24"/>
    </w:rPr>
  </w:style>
  <w:style w:type="paragraph" w:customStyle="1" w:styleId="af3">
    <w:name w:val="???????"/>
    <w:uiPriority w:val="99"/>
    <w:rsid w:val="00820CA8"/>
    <w:pPr>
      <w:widowControl w:val="0"/>
    </w:pPr>
    <w:rPr>
      <w:rFonts w:ascii="NTTimes/Cyrillic" w:eastAsia="MS Mincho" w:hAnsi="NTTimes/Cyrillic"/>
    </w:rPr>
  </w:style>
  <w:style w:type="paragraph" w:styleId="3">
    <w:name w:val="Body Text Indent 3"/>
    <w:basedOn w:val="a"/>
    <w:link w:val="30"/>
    <w:uiPriority w:val="99"/>
    <w:semiHidden/>
    <w:rsid w:val="00820CA8"/>
    <w:pPr>
      <w:spacing w:after="120" w:line="276" w:lineRule="auto"/>
      <w:ind w:left="283"/>
    </w:pPr>
    <w:rPr>
      <w:rFonts w:ascii="Calibri" w:eastAsia="MS Mincho" w:hAnsi="Calibri"/>
      <w:sz w:val="16"/>
      <w:szCs w:val="16"/>
      <w:lang w:val="en-US" w:eastAsia="en-US"/>
    </w:rPr>
  </w:style>
  <w:style w:type="character" w:customStyle="1" w:styleId="30">
    <w:name w:val="Основной текст с отступом 3 Знак"/>
    <w:link w:val="3"/>
    <w:uiPriority w:val="99"/>
    <w:semiHidden/>
    <w:locked/>
    <w:rsid w:val="00820CA8"/>
    <w:rPr>
      <w:rFonts w:ascii="Calibri" w:eastAsia="MS Mincho" w:hAnsi="Calibri" w:cs="Times New Roman"/>
      <w:sz w:val="16"/>
      <w:szCs w:val="16"/>
      <w:lang w:val="en-US" w:eastAsia="en-US" w:bidi="ar-SA"/>
    </w:rPr>
  </w:style>
  <w:style w:type="character" w:customStyle="1" w:styleId="af4">
    <w:name w:val="Колонтитул_"/>
    <w:basedOn w:val="a0"/>
    <w:rsid w:val="00736FE7"/>
    <w:rPr>
      <w:rFonts w:ascii="Times New Roman" w:eastAsia="Times New Roman" w:hAnsi="Times New Roman" w:cs="Times New Roman"/>
      <w:b w:val="0"/>
      <w:bCs w:val="0"/>
      <w:i w:val="0"/>
      <w:iCs w:val="0"/>
      <w:smallCaps w:val="0"/>
      <w:strike w:val="0"/>
      <w:sz w:val="20"/>
      <w:szCs w:val="20"/>
    </w:rPr>
  </w:style>
  <w:style w:type="character" w:customStyle="1" w:styleId="af5">
    <w:name w:val="Колонтитул"/>
    <w:basedOn w:val="af4"/>
    <w:rsid w:val="00736FE7"/>
    <w:rPr>
      <w:rFonts w:ascii="Times New Roman" w:eastAsia="Times New Roman" w:hAnsi="Times New Roman" w:cs="Times New Roman"/>
      <w:b w:val="0"/>
      <w:bCs w:val="0"/>
      <w:i w:val="0"/>
      <w:iCs w:val="0"/>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02530">
      <w:marLeft w:val="0"/>
      <w:marRight w:val="0"/>
      <w:marTop w:val="0"/>
      <w:marBottom w:val="0"/>
      <w:divBdr>
        <w:top w:val="none" w:sz="0" w:space="0" w:color="auto"/>
        <w:left w:val="none" w:sz="0" w:space="0" w:color="auto"/>
        <w:bottom w:val="none" w:sz="0" w:space="0" w:color="auto"/>
        <w:right w:val="none" w:sz="0" w:space="0" w:color="auto"/>
      </w:divBdr>
    </w:div>
    <w:div w:id="1603802531">
      <w:marLeft w:val="0"/>
      <w:marRight w:val="0"/>
      <w:marTop w:val="0"/>
      <w:marBottom w:val="0"/>
      <w:divBdr>
        <w:top w:val="none" w:sz="0" w:space="0" w:color="auto"/>
        <w:left w:val="none" w:sz="0" w:space="0" w:color="auto"/>
        <w:bottom w:val="none" w:sz="0" w:space="0" w:color="auto"/>
        <w:right w:val="none" w:sz="0" w:space="0" w:color="auto"/>
      </w:divBdr>
    </w:div>
    <w:div w:id="1603802532">
      <w:marLeft w:val="0"/>
      <w:marRight w:val="0"/>
      <w:marTop w:val="0"/>
      <w:marBottom w:val="0"/>
      <w:divBdr>
        <w:top w:val="none" w:sz="0" w:space="0" w:color="auto"/>
        <w:left w:val="none" w:sz="0" w:space="0" w:color="auto"/>
        <w:bottom w:val="none" w:sz="0" w:space="0" w:color="auto"/>
        <w:right w:val="none" w:sz="0" w:space="0" w:color="auto"/>
      </w:divBdr>
    </w:div>
    <w:div w:id="1603802533">
      <w:marLeft w:val="0"/>
      <w:marRight w:val="0"/>
      <w:marTop w:val="0"/>
      <w:marBottom w:val="0"/>
      <w:divBdr>
        <w:top w:val="none" w:sz="0" w:space="0" w:color="auto"/>
        <w:left w:val="none" w:sz="0" w:space="0" w:color="auto"/>
        <w:bottom w:val="none" w:sz="0" w:space="0" w:color="auto"/>
        <w:right w:val="none" w:sz="0" w:space="0" w:color="auto"/>
      </w:divBdr>
    </w:div>
    <w:div w:id="1603802540">
      <w:marLeft w:val="0"/>
      <w:marRight w:val="0"/>
      <w:marTop w:val="0"/>
      <w:marBottom w:val="0"/>
      <w:divBdr>
        <w:top w:val="none" w:sz="0" w:space="0" w:color="auto"/>
        <w:left w:val="none" w:sz="0" w:space="0" w:color="auto"/>
        <w:bottom w:val="none" w:sz="0" w:space="0" w:color="auto"/>
        <w:right w:val="none" w:sz="0" w:space="0" w:color="auto"/>
      </w:divBdr>
      <w:divsChild>
        <w:div w:id="1603802535">
          <w:marLeft w:val="0"/>
          <w:marRight w:val="0"/>
          <w:marTop w:val="0"/>
          <w:marBottom w:val="0"/>
          <w:divBdr>
            <w:top w:val="none" w:sz="0" w:space="0" w:color="auto"/>
            <w:left w:val="none" w:sz="0" w:space="0" w:color="auto"/>
            <w:bottom w:val="none" w:sz="0" w:space="0" w:color="auto"/>
            <w:right w:val="none" w:sz="0" w:space="0" w:color="auto"/>
          </w:divBdr>
          <w:divsChild>
            <w:div w:id="1603802536">
              <w:marLeft w:val="0"/>
              <w:marRight w:val="0"/>
              <w:marTop w:val="0"/>
              <w:marBottom w:val="0"/>
              <w:divBdr>
                <w:top w:val="none" w:sz="0" w:space="0" w:color="auto"/>
                <w:left w:val="none" w:sz="0" w:space="0" w:color="auto"/>
                <w:bottom w:val="none" w:sz="0" w:space="0" w:color="auto"/>
                <w:right w:val="none" w:sz="0" w:space="0" w:color="auto"/>
              </w:divBdr>
              <w:divsChild>
                <w:div w:id="1603802546">
                  <w:marLeft w:val="0"/>
                  <w:marRight w:val="0"/>
                  <w:marTop w:val="0"/>
                  <w:marBottom w:val="0"/>
                  <w:divBdr>
                    <w:top w:val="none" w:sz="0" w:space="0" w:color="auto"/>
                    <w:left w:val="none" w:sz="0" w:space="0" w:color="auto"/>
                    <w:bottom w:val="none" w:sz="0" w:space="0" w:color="auto"/>
                    <w:right w:val="none" w:sz="0" w:space="0" w:color="auto"/>
                  </w:divBdr>
                </w:div>
              </w:divsChild>
            </w:div>
            <w:div w:id="1603802550">
              <w:marLeft w:val="-180"/>
              <w:marRight w:val="-180"/>
              <w:marTop w:val="180"/>
              <w:marBottom w:val="180"/>
              <w:divBdr>
                <w:top w:val="none" w:sz="0" w:space="0" w:color="auto"/>
                <w:left w:val="none" w:sz="0" w:space="0" w:color="auto"/>
                <w:bottom w:val="none" w:sz="0" w:space="0" w:color="auto"/>
                <w:right w:val="none" w:sz="0" w:space="0" w:color="auto"/>
              </w:divBdr>
            </w:div>
          </w:divsChild>
        </w:div>
        <w:div w:id="1603802538">
          <w:marLeft w:val="0"/>
          <w:marRight w:val="0"/>
          <w:marTop w:val="0"/>
          <w:marBottom w:val="0"/>
          <w:divBdr>
            <w:top w:val="none" w:sz="0" w:space="0" w:color="auto"/>
            <w:left w:val="none" w:sz="0" w:space="0" w:color="auto"/>
            <w:bottom w:val="none" w:sz="0" w:space="0" w:color="auto"/>
            <w:right w:val="none" w:sz="0" w:space="0" w:color="auto"/>
          </w:divBdr>
          <w:divsChild>
            <w:div w:id="1603802544">
              <w:marLeft w:val="-180"/>
              <w:marRight w:val="-180"/>
              <w:marTop w:val="180"/>
              <w:marBottom w:val="180"/>
              <w:divBdr>
                <w:top w:val="none" w:sz="0" w:space="0" w:color="auto"/>
                <w:left w:val="none" w:sz="0" w:space="0" w:color="auto"/>
                <w:bottom w:val="none" w:sz="0" w:space="0" w:color="auto"/>
                <w:right w:val="none" w:sz="0" w:space="0" w:color="auto"/>
              </w:divBdr>
            </w:div>
            <w:div w:id="1603802547">
              <w:marLeft w:val="0"/>
              <w:marRight w:val="0"/>
              <w:marTop w:val="0"/>
              <w:marBottom w:val="0"/>
              <w:divBdr>
                <w:top w:val="none" w:sz="0" w:space="0" w:color="auto"/>
                <w:left w:val="none" w:sz="0" w:space="0" w:color="auto"/>
                <w:bottom w:val="none" w:sz="0" w:space="0" w:color="auto"/>
                <w:right w:val="none" w:sz="0" w:space="0" w:color="auto"/>
              </w:divBdr>
              <w:divsChild>
                <w:div w:id="16038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2542">
          <w:marLeft w:val="0"/>
          <w:marRight w:val="0"/>
          <w:marTop w:val="0"/>
          <w:marBottom w:val="0"/>
          <w:divBdr>
            <w:top w:val="none" w:sz="0" w:space="0" w:color="auto"/>
            <w:left w:val="none" w:sz="0" w:space="0" w:color="auto"/>
            <w:bottom w:val="none" w:sz="0" w:space="0" w:color="auto"/>
            <w:right w:val="none" w:sz="0" w:space="0" w:color="auto"/>
          </w:divBdr>
          <w:divsChild>
            <w:div w:id="1603802534">
              <w:marLeft w:val="0"/>
              <w:marRight w:val="0"/>
              <w:marTop w:val="0"/>
              <w:marBottom w:val="0"/>
              <w:divBdr>
                <w:top w:val="none" w:sz="0" w:space="0" w:color="auto"/>
                <w:left w:val="none" w:sz="0" w:space="0" w:color="auto"/>
                <w:bottom w:val="none" w:sz="0" w:space="0" w:color="auto"/>
                <w:right w:val="none" w:sz="0" w:space="0" w:color="auto"/>
              </w:divBdr>
              <w:divsChild>
                <w:div w:id="1603802548">
                  <w:marLeft w:val="0"/>
                  <w:marRight w:val="0"/>
                  <w:marTop w:val="0"/>
                  <w:marBottom w:val="0"/>
                  <w:divBdr>
                    <w:top w:val="none" w:sz="0" w:space="0" w:color="auto"/>
                    <w:left w:val="none" w:sz="0" w:space="0" w:color="auto"/>
                    <w:bottom w:val="none" w:sz="0" w:space="0" w:color="auto"/>
                    <w:right w:val="none" w:sz="0" w:space="0" w:color="auto"/>
                  </w:divBdr>
                </w:div>
              </w:divsChild>
            </w:div>
            <w:div w:id="1603802539">
              <w:marLeft w:val="-180"/>
              <w:marRight w:val="-180"/>
              <w:marTop w:val="180"/>
              <w:marBottom w:val="180"/>
              <w:divBdr>
                <w:top w:val="none" w:sz="0" w:space="0" w:color="auto"/>
                <w:left w:val="none" w:sz="0" w:space="0" w:color="auto"/>
                <w:bottom w:val="none" w:sz="0" w:space="0" w:color="auto"/>
                <w:right w:val="none" w:sz="0" w:space="0" w:color="auto"/>
              </w:divBdr>
            </w:div>
          </w:divsChild>
        </w:div>
        <w:div w:id="1603802549">
          <w:marLeft w:val="0"/>
          <w:marRight w:val="0"/>
          <w:marTop w:val="0"/>
          <w:marBottom w:val="0"/>
          <w:divBdr>
            <w:top w:val="none" w:sz="0" w:space="0" w:color="auto"/>
            <w:left w:val="none" w:sz="0" w:space="0" w:color="auto"/>
            <w:bottom w:val="none" w:sz="0" w:space="0" w:color="auto"/>
            <w:right w:val="none" w:sz="0" w:space="0" w:color="auto"/>
          </w:divBdr>
          <w:divsChild>
            <w:div w:id="1603802537">
              <w:marLeft w:val="-180"/>
              <w:marRight w:val="-180"/>
              <w:marTop w:val="180"/>
              <w:marBottom w:val="180"/>
              <w:divBdr>
                <w:top w:val="none" w:sz="0" w:space="0" w:color="auto"/>
                <w:left w:val="none" w:sz="0" w:space="0" w:color="auto"/>
                <w:bottom w:val="none" w:sz="0" w:space="0" w:color="auto"/>
                <w:right w:val="none" w:sz="0" w:space="0" w:color="auto"/>
              </w:divBdr>
            </w:div>
            <w:div w:id="1603802541">
              <w:marLeft w:val="0"/>
              <w:marRight w:val="0"/>
              <w:marTop w:val="0"/>
              <w:marBottom w:val="0"/>
              <w:divBdr>
                <w:top w:val="none" w:sz="0" w:space="0" w:color="auto"/>
                <w:left w:val="none" w:sz="0" w:space="0" w:color="auto"/>
                <w:bottom w:val="none" w:sz="0" w:space="0" w:color="auto"/>
                <w:right w:val="none" w:sz="0" w:space="0" w:color="auto"/>
              </w:divBdr>
              <w:divsChild>
                <w:div w:id="16038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2551">
      <w:marLeft w:val="0"/>
      <w:marRight w:val="0"/>
      <w:marTop w:val="0"/>
      <w:marBottom w:val="0"/>
      <w:divBdr>
        <w:top w:val="none" w:sz="0" w:space="0" w:color="auto"/>
        <w:left w:val="none" w:sz="0" w:space="0" w:color="auto"/>
        <w:bottom w:val="none" w:sz="0" w:space="0" w:color="auto"/>
        <w:right w:val="none" w:sz="0" w:space="0" w:color="auto"/>
      </w:divBdr>
    </w:div>
    <w:div w:id="1603802560">
      <w:marLeft w:val="0"/>
      <w:marRight w:val="0"/>
      <w:marTop w:val="0"/>
      <w:marBottom w:val="0"/>
      <w:divBdr>
        <w:top w:val="none" w:sz="0" w:space="0" w:color="auto"/>
        <w:left w:val="none" w:sz="0" w:space="0" w:color="auto"/>
        <w:bottom w:val="none" w:sz="0" w:space="0" w:color="auto"/>
        <w:right w:val="none" w:sz="0" w:space="0" w:color="auto"/>
      </w:divBdr>
    </w:div>
    <w:div w:id="1603802563">
      <w:marLeft w:val="0"/>
      <w:marRight w:val="0"/>
      <w:marTop w:val="0"/>
      <w:marBottom w:val="0"/>
      <w:divBdr>
        <w:top w:val="none" w:sz="0" w:space="0" w:color="auto"/>
        <w:left w:val="none" w:sz="0" w:space="0" w:color="auto"/>
        <w:bottom w:val="none" w:sz="0" w:space="0" w:color="auto"/>
        <w:right w:val="none" w:sz="0" w:space="0" w:color="auto"/>
      </w:divBdr>
    </w:div>
    <w:div w:id="1603802571">
      <w:marLeft w:val="0"/>
      <w:marRight w:val="0"/>
      <w:marTop w:val="0"/>
      <w:marBottom w:val="0"/>
      <w:divBdr>
        <w:top w:val="none" w:sz="0" w:space="0" w:color="auto"/>
        <w:left w:val="none" w:sz="0" w:space="0" w:color="auto"/>
        <w:bottom w:val="none" w:sz="0" w:space="0" w:color="auto"/>
        <w:right w:val="none" w:sz="0" w:space="0" w:color="auto"/>
      </w:divBdr>
    </w:div>
    <w:div w:id="1603802573">
      <w:marLeft w:val="0"/>
      <w:marRight w:val="0"/>
      <w:marTop w:val="0"/>
      <w:marBottom w:val="0"/>
      <w:divBdr>
        <w:top w:val="none" w:sz="0" w:space="0" w:color="auto"/>
        <w:left w:val="none" w:sz="0" w:space="0" w:color="auto"/>
        <w:bottom w:val="none" w:sz="0" w:space="0" w:color="auto"/>
        <w:right w:val="none" w:sz="0" w:space="0" w:color="auto"/>
      </w:divBdr>
      <w:divsChild>
        <w:div w:id="1603802590">
          <w:marLeft w:val="0"/>
          <w:marRight w:val="0"/>
          <w:marTop w:val="0"/>
          <w:marBottom w:val="0"/>
          <w:divBdr>
            <w:top w:val="none" w:sz="0" w:space="0" w:color="auto"/>
            <w:left w:val="none" w:sz="0" w:space="0" w:color="auto"/>
            <w:bottom w:val="none" w:sz="0" w:space="0" w:color="auto"/>
            <w:right w:val="none" w:sz="0" w:space="0" w:color="auto"/>
          </w:divBdr>
          <w:divsChild>
            <w:div w:id="1603802596">
              <w:marLeft w:val="0"/>
              <w:marRight w:val="0"/>
              <w:marTop w:val="0"/>
              <w:marBottom w:val="0"/>
              <w:divBdr>
                <w:top w:val="none" w:sz="0" w:space="0" w:color="auto"/>
                <w:left w:val="none" w:sz="0" w:space="0" w:color="auto"/>
                <w:bottom w:val="none" w:sz="0" w:space="0" w:color="auto"/>
                <w:right w:val="none" w:sz="0" w:space="0" w:color="auto"/>
              </w:divBdr>
              <w:divsChild>
                <w:div w:id="1603802597">
                  <w:marLeft w:val="0"/>
                  <w:marRight w:val="0"/>
                  <w:marTop w:val="0"/>
                  <w:marBottom w:val="0"/>
                  <w:divBdr>
                    <w:top w:val="none" w:sz="0" w:space="0" w:color="auto"/>
                    <w:left w:val="none" w:sz="0" w:space="0" w:color="auto"/>
                    <w:bottom w:val="none" w:sz="0" w:space="0" w:color="auto"/>
                    <w:right w:val="none" w:sz="0" w:space="0" w:color="auto"/>
                  </w:divBdr>
                  <w:divsChild>
                    <w:div w:id="1603802566">
                      <w:marLeft w:val="0"/>
                      <w:marRight w:val="0"/>
                      <w:marTop w:val="120"/>
                      <w:marBottom w:val="0"/>
                      <w:divBdr>
                        <w:top w:val="none" w:sz="0" w:space="0" w:color="auto"/>
                        <w:left w:val="none" w:sz="0" w:space="0" w:color="auto"/>
                        <w:bottom w:val="none" w:sz="0" w:space="0" w:color="auto"/>
                        <w:right w:val="none" w:sz="0" w:space="0" w:color="auto"/>
                      </w:divBdr>
                    </w:div>
                    <w:div w:id="1603802567">
                      <w:marLeft w:val="0"/>
                      <w:marRight w:val="0"/>
                      <w:marTop w:val="120"/>
                      <w:marBottom w:val="0"/>
                      <w:divBdr>
                        <w:top w:val="none" w:sz="0" w:space="0" w:color="auto"/>
                        <w:left w:val="none" w:sz="0" w:space="0" w:color="auto"/>
                        <w:bottom w:val="none" w:sz="0" w:space="0" w:color="auto"/>
                        <w:right w:val="none" w:sz="0" w:space="0" w:color="auto"/>
                      </w:divBdr>
                    </w:div>
                    <w:div w:id="1603802568">
                      <w:marLeft w:val="0"/>
                      <w:marRight w:val="0"/>
                      <w:marTop w:val="120"/>
                      <w:marBottom w:val="0"/>
                      <w:divBdr>
                        <w:top w:val="none" w:sz="0" w:space="0" w:color="auto"/>
                        <w:left w:val="none" w:sz="0" w:space="0" w:color="auto"/>
                        <w:bottom w:val="none" w:sz="0" w:space="0" w:color="auto"/>
                        <w:right w:val="none" w:sz="0" w:space="0" w:color="auto"/>
                      </w:divBdr>
                    </w:div>
                    <w:div w:id="1603802569">
                      <w:marLeft w:val="0"/>
                      <w:marRight w:val="0"/>
                      <w:marTop w:val="120"/>
                      <w:marBottom w:val="0"/>
                      <w:divBdr>
                        <w:top w:val="none" w:sz="0" w:space="0" w:color="auto"/>
                        <w:left w:val="none" w:sz="0" w:space="0" w:color="auto"/>
                        <w:bottom w:val="none" w:sz="0" w:space="0" w:color="auto"/>
                        <w:right w:val="none" w:sz="0" w:space="0" w:color="auto"/>
                      </w:divBdr>
                    </w:div>
                    <w:div w:id="16038025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03802576">
      <w:marLeft w:val="0"/>
      <w:marRight w:val="0"/>
      <w:marTop w:val="0"/>
      <w:marBottom w:val="0"/>
      <w:divBdr>
        <w:top w:val="none" w:sz="0" w:space="0" w:color="auto"/>
        <w:left w:val="none" w:sz="0" w:space="0" w:color="auto"/>
        <w:bottom w:val="none" w:sz="0" w:space="0" w:color="auto"/>
        <w:right w:val="none" w:sz="0" w:space="0" w:color="auto"/>
      </w:divBdr>
      <w:divsChild>
        <w:div w:id="1603802559">
          <w:marLeft w:val="0"/>
          <w:marRight w:val="0"/>
          <w:marTop w:val="120"/>
          <w:marBottom w:val="0"/>
          <w:divBdr>
            <w:top w:val="none" w:sz="0" w:space="0" w:color="auto"/>
            <w:left w:val="none" w:sz="0" w:space="0" w:color="auto"/>
            <w:bottom w:val="none" w:sz="0" w:space="0" w:color="auto"/>
            <w:right w:val="none" w:sz="0" w:space="0" w:color="auto"/>
          </w:divBdr>
        </w:div>
        <w:div w:id="1603802561">
          <w:marLeft w:val="0"/>
          <w:marRight w:val="0"/>
          <w:marTop w:val="120"/>
          <w:marBottom w:val="0"/>
          <w:divBdr>
            <w:top w:val="none" w:sz="0" w:space="0" w:color="auto"/>
            <w:left w:val="none" w:sz="0" w:space="0" w:color="auto"/>
            <w:bottom w:val="none" w:sz="0" w:space="0" w:color="auto"/>
            <w:right w:val="none" w:sz="0" w:space="0" w:color="auto"/>
          </w:divBdr>
        </w:div>
        <w:div w:id="1603802572">
          <w:marLeft w:val="0"/>
          <w:marRight w:val="0"/>
          <w:marTop w:val="120"/>
          <w:marBottom w:val="0"/>
          <w:divBdr>
            <w:top w:val="none" w:sz="0" w:space="0" w:color="auto"/>
            <w:left w:val="none" w:sz="0" w:space="0" w:color="auto"/>
            <w:bottom w:val="none" w:sz="0" w:space="0" w:color="auto"/>
            <w:right w:val="none" w:sz="0" w:space="0" w:color="auto"/>
          </w:divBdr>
        </w:div>
        <w:div w:id="1603802585">
          <w:marLeft w:val="0"/>
          <w:marRight w:val="0"/>
          <w:marTop w:val="120"/>
          <w:marBottom w:val="0"/>
          <w:divBdr>
            <w:top w:val="none" w:sz="0" w:space="0" w:color="auto"/>
            <w:left w:val="none" w:sz="0" w:space="0" w:color="auto"/>
            <w:bottom w:val="none" w:sz="0" w:space="0" w:color="auto"/>
            <w:right w:val="none" w:sz="0" w:space="0" w:color="auto"/>
          </w:divBdr>
        </w:div>
        <w:div w:id="1603802595">
          <w:marLeft w:val="0"/>
          <w:marRight w:val="0"/>
          <w:marTop w:val="120"/>
          <w:marBottom w:val="0"/>
          <w:divBdr>
            <w:top w:val="none" w:sz="0" w:space="0" w:color="auto"/>
            <w:left w:val="none" w:sz="0" w:space="0" w:color="auto"/>
            <w:bottom w:val="none" w:sz="0" w:space="0" w:color="auto"/>
            <w:right w:val="none" w:sz="0" w:space="0" w:color="auto"/>
          </w:divBdr>
        </w:div>
      </w:divsChild>
    </w:div>
    <w:div w:id="1603802577">
      <w:marLeft w:val="0"/>
      <w:marRight w:val="0"/>
      <w:marTop w:val="0"/>
      <w:marBottom w:val="0"/>
      <w:divBdr>
        <w:top w:val="none" w:sz="0" w:space="0" w:color="auto"/>
        <w:left w:val="none" w:sz="0" w:space="0" w:color="auto"/>
        <w:bottom w:val="none" w:sz="0" w:space="0" w:color="auto"/>
        <w:right w:val="none" w:sz="0" w:space="0" w:color="auto"/>
      </w:divBdr>
      <w:divsChild>
        <w:div w:id="1603802592">
          <w:marLeft w:val="0"/>
          <w:marRight w:val="0"/>
          <w:marTop w:val="0"/>
          <w:marBottom w:val="0"/>
          <w:divBdr>
            <w:top w:val="none" w:sz="0" w:space="0" w:color="auto"/>
            <w:left w:val="none" w:sz="0" w:space="0" w:color="auto"/>
            <w:bottom w:val="none" w:sz="0" w:space="0" w:color="auto"/>
            <w:right w:val="none" w:sz="0" w:space="0" w:color="auto"/>
          </w:divBdr>
          <w:divsChild>
            <w:div w:id="1603802589">
              <w:marLeft w:val="0"/>
              <w:marRight w:val="0"/>
              <w:marTop w:val="0"/>
              <w:marBottom w:val="0"/>
              <w:divBdr>
                <w:top w:val="none" w:sz="0" w:space="0" w:color="auto"/>
                <w:left w:val="none" w:sz="0" w:space="0" w:color="auto"/>
                <w:bottom w:val="none" w:sz="0" w:space="0" w:color="auto"/>
                <w:right w:val="none" w:sz="0" w:space="0" w:color="auto"/>
              </w:divBdr>
              <w:divsChild>
                <w:div w:id="1603802562">
                  <w:marLeft w:val="0"/>
                  <w:marRight w:val="0"/>
                  <w:marTop w:val="0"/>
                  <w:marBottom w:val="0"/>
                  <w:divBdr>
                    <w:top w:val="none" w:sz="0" w:space="0" w:color="auto"/>
                    <w:left w:val="none" w:sz="0" w:space="0" w:color="auto"/>
                    <w:bottom w:val="none" w:sz="0" w:space="0" w:color="auto"/>
                    <w:right w:val="none" w:sz="0" w:space="0" w:color="auto"/>
                  </w:divBdr>
                  <w:divsChild>
                    <w:div w:id="1603802557">
                      <w:marLeft w:val="0"/>
                      <w:marRight w:val="0"/>
                      <w:marTop w:val="120"/>
                      <w:marBottom w:val="0"/>
                      <w:divBdr>
                        <w:top w:val="none" w:sz="0" w:space="0" w:color="auto"/>
                        <w:left w:val="none" w:sz="0" w:space="0" w:color="auto"/>
                        <w:bottom w:val="none" w:sz="0" w:space="0" w:color="auto"/>
                        <w:right w:val="none" w:sz="0" w:space="0" w:color="auto"/>
                      </w:divBdr>
                    </w:div>
                    <w:div w:id="1603802564">
                      <w:marLeft w:val="0"/>
                      <w:marRight w:val="0"/>
                      <w:marTop w:val="120"/>
                      <w:marBottom w:val="0"/>
                      <w:divBdr>
                        <w:top w:val="none" w:sz="0" w:space="0" w:color="auto"/>
                        <w:left w:val="none" w:sz="0" w:space="0" w:color="auto"/>
                        <w:bottom w:val="none" w:sz="0" w:space="0" w:color="auto"/>
                        <w:right w:val="none" w:sz="0" w:space="0" w:color="auto"/>
                      </w:divBdr>
                    </w:div>
                    <w:div w:id="1603802594">
                      <w:marLeft w:val="0"/>
                      <w:marRight w:val="0"/>
                      <w:marTop w:val="120"/>
                      <w:marBottom w:val="0"/>
                      <w:divBdr>
                        <w:top w:val="none" w:sz="0" w:space="0" w:color="auto"/>
                        <w:left w:val="none" w:sz="0" w:space="0" w:color="auto"/>
                        <w:bottom w:val="none" w:sz="0" w:space="0" w:color="auto"/>
                        <w:right w:val="none" w:sz="0" w:space="0" w:color="auto"/>
                      </w:divBdr>
                    </w:div>
                    <w:div w:id="1603802598">
                      <w:marLeft w:val="0"/>
                      <w:marRight w:val="0"/>
                      <w:marTop w:val="120"/>
                      <w:marBottom w:val="0"/>
                      <w:divBdr>
                        <w:top w:val="none" w:sz="0" w:space="0" w:color="auto"/>
                        <w:left w:val="none" w:sz="0" w:space="0" w:color="auto"/>
                        <w:bottom w:val="none" w:sz="0" w:space="0" w:color="auto"/>
                        <w:right w:val="none" w:sz="0" w:space="0" w:color="auto"/>
                      </w:divBdr>
                    </w:div>
                    <w:div w:id="16038026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03802583">
      <w:marLeft w:val="0"/>
      <w:marRight w:val="0"/>
      <w:marTop w:val="0"/>
      <w:marBottom w:val="0"/>
      <w:divBdr>
        <w:top w:val="none" w:sz="0" w:space="0" w:color="auto"/>
        <w:left w:val="none" w:sz="0" w:space="0" w:color="auto"/>
        <w:bottom w:val="none" w:sz="0" w:space="0" w:color="auto"/>
        <w:right w:val="none" w:sz="0" w:space="0" w:color="auto"/>
      </w:divBdr>
    </w:div>
    <w:div w:id="1603802584">
      <w:marLeft w:val="0"/>
      <w:marRight w:val="0"/>
      <w:marTop w:val="0"/>
      <w:marBottom w:val="0"/>
      <w:divBdr>
        <w:top w:val="none" w:sz="0" w:space="0" w:color="auto"/>
        <w:left w:val="none" w:sz="0" w:space="0" w:color="auto"/>
        <w:bottom w:val="none" w:sz="0" w:space="0" w:color="auto"/>
        <w:right w:val="none" w:sz="0" w:space="0" w:color="auto"/>
      </w:divBdr>
    </w:div>
    <w:div w:id="1603802587">
      <w:marLeft w:val="0"/>
      <w:marRight w:val="0"/>
      <w:marTop w:val="0"/>
      <w:marBottom w:val="0"/>
      <w:divBdr>
        <w:top w:val="none" w:sz="0" w:space="0" w:color="auto"/>
        <w:left w:val="none" w:sz="0" w:space="0" w:color="auto"/>
        <w:bottom w:val="none" w:sz="0" w:space="0" w:color="auto"/>
        <w:right w:val="none" w:sz="0" w:space="0" w:color="auto"/>
      </w:divBdr>
      <w:divsChild>
        <w:div w:id="1603802582">
          <w:marLeft w:val="0"/>
          <w:marRight w:val="0"/>
          <w:marTop w:val="0"/>
          <w:marBottom w:val="0"/>
          <w:divBdr>
            <w:top w:val="none" w:sz="0" w:space="0" w:color="auto"/>
            <w:left w:val="none" w:sz="0" w:space="0" w:color="auto"/>
            <w:bottom w:val="none" w:sz="0" w:space="0" w:color="auto"/>
            <w:right w:val="none" w:sz="0" w:space="0" w:color="auto"/>
          </w:divBdr>
          <w:divsChild>
            <w:div w:id="1603802579">
              <w:marLeft w:val="0"/>
              <w:marRight w:val="0"/>
              <w:marTop w:val="0"/>
              <w:marBottom w:val="0"/>
              <w:divBdr>
                <w:top w:val="none" w:sz="0" w:space="0" w:color="auto"/>
                <w:left w:val="none" w:sz="0" w:space="0" w:color="auto"/>
                <w:bottom w:val="none" w:sz="0" w:space="0" w:color="auto"/>
                <w:right w:val="none" w:sz="0" w:space="0" w:color="auto"/>
              </w:divBdr>
              <w:divsChild>
                <w:div w:id="1603802581">
                  <w:marLeft w:val="0"/>
                  <w:marRight w:val="0"/>
                  <w:marTop w:val="0"/>
                  <w:marBottom w:val="0"/>
                  <w:divBdr>
                    <w:top w:val="none" w:sz="0" w:space="0" w:color="auto"/>
                    <w:left w:val="none" w:sz="0" w:space="0" w:color="auto"/>
                    <w:bottom w:val="none" w:sz="0" w:space="0" w:color="auto"/>
                    <w:right w:val="none" w:sz="0" w:space="0" w:color="auto"/>
                  </w:divBdr>
                  <w:divsChild>
                    <w:div w:id="1603802553">
                      <w:marLeft w:val="0"/>
                      <w:marRight w:val="0"/>
                      <w:marTop w:val="120"/>
                      <w:marBottom w:val="0"/>
                      <w:divBdr>
                        <w:top w:val="none" w:sz="0" w:space="0" w:color="auto"/>
                        <w:left w:val="none" w:sz="0" w:space="0" w:color="auto"/>
                        <w:bottom w:val="none" w:sz="0" w:space="0" w:color="auto"/>
                        <w:right w:val="none" w:sz="0" w:space="0" w:color="auto"/>
                      </w:divBdr>
                    </w:div>
                    <w:div w:id="1603802555">
                      <w:marLeft w:val="0"/>
                      <w:marRight w:val="0"/>
                      <w:marTop w:val="120"/>
                      <w:marBottom w:val="0"/>
                      <w:divBdr>
                        <w:top w:val="none" w:sz="0" w:space="0" w:color="auto"/>
                        <w:left w:val="none" w:sz="0" w:space="0" w:color="auto"/>
                        <w:bottom w:val="none" w:sz="0" w:space="0" w:color="auto"/>
                        <w:right w:val="none" w:sz="0" w:space="0" w:color="auto"/>
                      </w:divBdr>
                    </w:div>
                    <w:div w:id="1603802556">
                      <w:marLeft w:val="0"/>
                      <w:marRight w:val="0"/>
                      <w:marTop w:val="120"/>
                      <w:marBottom w:val="0"/>
                      <w:divBdr>
                        <w:top w:val="none" w:sz="0" w:space="0" w:color="auto"/>
                        <w:left w:val="none" w:sz="0" w:space="0" w:color="auto"/>
                        <w:bottom w:val="none" w:sz="0" w:space="0" w:color="auto"/>
                        <w:right w:val="none" w:sz="0" w:space="0" w:color="auto"/>
                      </w:divBdr>
                    </w:div>
                    <w:div w:id="1603802558">
                      <w:marLeft w:val="0"/>
                      <w:marRight w:val="0"/>
                      <w:marTop w:val="120"/>
                      <w:marBottom w:val="0"/>
                      <w:divBdr>
                        <w:top w:val="none" w:sz="0" w:space="0" w:color="auto"/>
                        <w:left w:val="none" w:sz="0" w:space="0" w:color="auto"/>
                        <w:bottom w:val="none" w:sz="0" w:space="0" w:color="auto"/>
                        <w:right w:val="none" w:sz="0" w:space="0" w:color="auto"/>
                      </w:divBdr>
                    </w:div>
                    <w:div w:id="1603802565">
                      <w:marLeft w:val="0"/>
                      <w:marRight w:val="0"/>
                      <w:marTop w:val="120"/>
                      <w:marBottom w:val="0"/>
                      <w:divBdr>
                        <w:top w:val="none" w:sz="0" w:space="0" w:color="auto"/>
                        <w:left w:val="none" w:sz="0" w:space="0" w:color="auto"/>
                        <w:bottom w:val="none" w:sz="0" w:space="0" w:color="auto"/>
                        <w:right w:val="none" w:sz="0" w:space="0" w:color="auto"/>
                      </w:divBdr>
                    </w:div>
                    <w:div w:id="1603802570">
                      <w:marLeft w:val="0"/>
                      <w:marRight w:val="0"/>
                      <w:marTop w:val="120"/>
                      <w:marBottom w:val="0"/>
                      <w:divBdr>
                        <w:top w:val="none" w:sz="0" w:space="0" w:color="auto"/>
                        <w:left w:val="none" w:sz="0" w:space="0" w:color="auto"/>
                        <w:bottom w:val="none" w:sz="0" w:space="0" w:color="auto"/>
                        <w:right w:val="none" w:sz="0" w:space="0" w:color="auto"/>
                      </w:divBdr>
                    </w:div>
                    <w:div w:id="16038025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03802588">
      <w:marLeft w:val="0"/>
      <w:marRight w:val="0"/>
      <w:marTop w:val="0"/>
      <w:marBottom w:val="0"/>
      <w:divBdr>
        <w:top w:val="none" w:sz="0" w:space="0" w:color="auto"/>
        <w:left w:val="none" w:sz="0" w:space="0" w:color="auto"/>
        <w:bottom w:val="none" w:sz="0" w:space="0" w:color="auto"/>
        <w:right w:val="none" w:sz="0" w:space="0" w:color="auto"/>
      </w:divBdr>
    </w:div>
    <w:div w:id="1603802591">
      <w:marLeft w:val="0"/>
      <w:marRight w:val="0"/>
      <w:marTop w:val="0"/>
      <w:marBottom w:val="0"/>
      <w:divBdr>
        <w:top w:val="none" w:sz="0" w:space="0" w:color="auto"/>
        <w:left w:val="none" w:sz="0" w:space="0" w:color="auto"/>
        <w:bottom w:val="none" w:sz="0" w:space="0" w:color="auto"/>
        <w:right w:val="none" w:sz="0" w:space="0" w:color="auto"/>
      </w:divBdr>
      <w:divsChild>
        <w:div w:id="1603802552">
          <w:marLeft w:val="0"/>
          <w:marRight w:val="0"/>
          <w:marTop w:val="120"/>
          <w:marBottom w:val="0"/>
          <w:divBdr>
            <w:top w:val="none" w:sz="0" w:space="0" w:color="auto"/>
            <w:left w:val="none" w:sz="0" w:space="0" w:color="auto"/>
            <w:bottom w:val="none" w:sz="0" w:space="0" w:color="auto"/>
            <w:right w:val="none" w:sz="0" w:space="0" w:color="auto"/>
          </w:divBdr>
        </w:div>
        <w:div w:id="1603802554">
          <w:marLeft w:val="0"/>
          <w:marRight w:val="0"/>
          <w:marTop w:val="120"/>
          <w:marBottom w:val="0"/>
          <w:divBdr>
            <w:top w:val="none" w:sz="0" w:space="0" w:color="auto"/>
            <w:left w:val="none" w:sz="0" w:space="0" w:color="auto"/>
            <w:bottom w:val="none" w:sz="0" w:space="0" w:color="auto"/>
            <w:right w:val="none" w:sz="0" w:space="0" w:color="auto"/>
          </w:divBdr>
        </w:div>
        <w:div w:id="1603802574">
          <w:marLeft w:val="0"/>
          <w:marRight w:val="0"/>
          <w:marTop w:val="120"/>
          <w:marBottom w:val="0"/>
          <w:divBdr>
            <w:top w:val="none" w:sz="0" w:space="0" w:color="auto"/>
            <w:left w:val="none" w:sz="0" w:space="0" w:color="auto"/>
            <w:bottom w:val="none" w:sz="0" w:space="0" w:color="auto"/>
            <w:right w:val="none" w:sz="0" w:space="0" w:color="auto"/>
          </w:divBdr>
        </w:div>
        <w:div w:id="1603802575">
          <w:marLeft w:val="0"/>
          <w:marRight w:val="0"/>
          <w:marTop w:val="120"/>
          <w:marBottom w:val="0"/>
          <w:divBdr>
            <w:top w:val="none" w:sz="0" w:space="0" w:color="auto"/>
            <w:left w:val="none" w:sz="0" w:space="0" w:color="auto"/>
            <w:bottom w:val="none" w:sz="0" w:space="0" w:color="auto"/>
            <w:right w:val="none" w:sz="0" w:space="0" w:color="auto"/>
          </w:divBdr>
        </w:div>
        <w:div w:id="1603802580">
          <w:marLeft w:val="0"/>
          <w:marRight w:val="0"/>
          <w:marTop w:val="120"/>
          <w:marBottom w:val="0"/>
          <w:divBdr>
            <w:top w:val="none" w:sz="0" w:space="0" w:color="auto"/>
            <w:left w:val="none" w:sz="0" w:space="0" w:color="auto"/>
            <w:bottom w:val="none" w:sz="0" w:space="0" w:color="auto"/>
            <w:right w:val="none" w:sz="0" w:space="0" w:color="auto"/>
          </w:divBdr>
        </w:div>
        <w:div w:id="1603802586">
          <w:marLeft w:val="0"/>
          <w:marRight w:val="0"/>
          <w:marTop w:val="120"/>
          <w:marBottom w:val="0"/>
          <w:divBdr>
            <w:top w:val="none" w:sz="0" w:space="0" w:color="auto"/>
            <w:left w:val="none" w:sz="0" w:space="0" w:color="auto"/>
            <w:bottom w:val="none" w:sz="0" w:space="0" w:color="auto"/>
            <w:right w:val="none" w:sz="0" w:space="0" w:color="auto"/>
          </w:divBdr>
        </w:div>
        <w:div w:id="1603802593">
          <w:marLeft w:val="0"/>
          <w:marRight w:val="0"/>
          <w:marTop w:val="120"/>
          <w:marBottom w:val="0"/>
          <w:divBdr>
            <w:top w:val="none" w:sz="0" w:space="0" w:color="auto"/>
            <w:left w:val="none" w:sz="0" w:space="0" w:color="auto"/>
            <w:bottom w:val="none" w:sz="0" w:space="0" w:color="auto"/>
            <w:right w:val="none" w:sz="0" w:space="0" w:color="auto"/>
          </w:divBdr>
        </w:div>
      </w:divsChild>
    </w:div>
    <w:div w:id="16433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em.hse.ru/project_office/project_defen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em.hse.ru/project_office/po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em.hse.ru/project_office/pres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38</Pages>
  <Words>11904</Words>
  <Characters>67859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автономное образовательное учреждение высшего образования «Национальный исследовательский университет</vt:lpstr>
    </vt:vector>
  </TitlesOfParts>
  <Company/>
  <LinksUpToDate>false</LinksUpToDate>
  <CharactersWithSpaces>79604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автономное образовательное учреждение высшего образования «Национальный исследовательский университет</dc:title>
  <dc:creator>Виктория</dc:creator>
  <cp:lastModifiedBy>Пользователь Windows</cp:lastModifiedBy>
  <cp:revision>7</cp:revision>
  <cp:lastPrinted>2023-09-20T11:58:00Z</cp:lastPrinted>
  <dcterms:created xsi:type="dcterms:W3CDTF">2023-10-13T08:15:00Z</dcterms:created>
  <dcterms:modified xsi:type="dcterms:W3CDTF">2023-12-22T11:21:00Z</dcterms:modified>
</cp:coreProperties>
</file>