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F1" w:rsidRPr="0036705B" w:rsidRDefault="00C152F1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C152F1" w:rsidRPr="0036705B" w:rsidRDefault="00C152F1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C152F1" w:rsidRPr="0036705B" w:rsidRDefault="00C152F1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52F1" w:rsidRPr="00732E9D" w:rsidRDefault="00C152F1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01 июня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6"/>
          <w:szCs w:val="24"/>
          <w:lang w:eastAsia="ru-RU"/>
        </w:rPr>
        <w:t>8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Из Протокола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 w:rsidRPr="00732E9D">
        <w:rPr>
          <w:rFonts w:ascii="Times New Roman" w:hAnsi="Times New Roman"/>
          <w:b/>
          <w:sz w:val="26"/>
          <w:szCs w:val="24"/>
          <w:lang w:eastAsia="ru-RU"/>
        </w:rPr>
        <w:t>0</w:t>
      </w:r>
      <w:r>
        <w:rPr>
          <w:rFonts w:ascii="Times New Roman" w:hAnsi="Times New Roman"/>
          <w:b/>
          <w:sz w:val="26"/>
          <w:szCs w:val="24"/>
          <w:lang w:eastAsia="ru-RU"/>
        </w:rPr>
        <w:t>5</w:t>
      </w:r>
    </w:p>
    <w:p w:rsidR="00C152F1" w:rsidRDefault="00C152F1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52F1" w:rsidRPr="00AF52E0" w:rsidRDefault="00C152F1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52F1" w:rsidRPr="00F30CBD" w:rsidRDefault="00C152F1" w:rsidP="00DD16D0">
      <w:pPr>
        <w:pStyle w:val="BodyText"/>
        <w:ind w:left="-180"/>
        <w:jc w:val="both"/>
        <w:rPr>
          <w:color w:val="0000FF"/>
          <w:sz w:val="26"/>
        </w:rPr>
      </w:pPr>
      <w:r w:rsidRPr="00F30CBD">
        <w:rPr>
          <w:b/>
          <w:color w:val="0000FF"/>
          <w:sz w:val="26"/>
        </w:rPr>
        <w:t>5. СЛУШАЛИ:</w:t>
      </w:r>
      <w:r w:rsidRPr="00F30CBD">
        <w:rPr>
          <w:color w:val="0000FF"/>
          <w:sz w:val="26"/>
        </w:rPr>
        <w:t xml:space="preserve"> Н.Ю.Савельеву - о внесении изменений в Положение о присуждении ученых степеней в НИУ ВШЭ и утверждении форм дипломов доктора наук и кандидата наук НИУ ВШЭ </w:t>
      </w:r>
    </w:p>
    <w:p w:rsidR="00C152F1" w:rsidRPr="00F30CBD" w:rsidRDefault="00C152F1" w:rsidP="00DD16D0">
      <w:pPr>
        <w:pStyle w:val="BodyText"/>
        <w:ind w:left="-180"/>
        <w:jc w:val="both"/>
        <w:rPr>
          <w:color w:val="0000FF"/>
          <w:sz w:val="26"/>
        </w:rPr>
      </w:pPr>
      <w:r w:rsidRPr="00F30CBD">
        <w:rPr>
          <w:b/>
          <w:color w:val="0000FF"/>
          <w:sz w:val="26"/>
        </w:rPr>
        <w:t>ВЫСТУПИЛИ:</w:t>
      </w:r>
      <w:r w:rsidRPr="00F30CBD">
        <w:rPr>
          <w:color w:val="0000FF"/>
          <w:sz w:val="26"/>
        </w:rPr>
        <w:t xml:space="preserve"> С.Ю.Рощин, Я.И.Кузьминов, И.Р.Агамирзян, Л.М.Гохберг </w:t>
      </w:r>
      <w:r w:rsidRPr="00F30CBD">
        <w:rPr>
          <w:b/>
          <w:color w:val="0000FF"/>
          <w:sz w:val="26"/>
        </w:rPr>
        <w:t>ПОСТАНОВИЛИ:</w:t>
      </w:r>
      <w:r w:rsidRPr="00F30CBD">
        <w:rPr>
          <w:color w:val="0000FF"/>
          <w:sz w:val="26"/>
        </w:rPr>
        <w:t xml:space="preserve"> </w:t>
      </w:r>
    </w:p>
    <w:p w:rsidR="00C152F1" w:rsidRPr="00F30CBD" w:rsidRDefault="00C152F1" w:rsidP="00DD16D0">
      <w:pPr>
        <w:pStyle w:val="BodyText"/>
        <w:ind w:left="-180"/>
        <w:jc w:val="both"/>
        <w:rPr>
          <w:color w:val="0000FF"/>
          <w:sz w:val="26"/>
        </w:rPr>
      </w:pPr>
      <w:r w:rsidRPr="00F30CBD">
        <w:rPr>
          <w:color w:val="0000FF"/>
          <w:sz w:val="26"/>
        </w:rPr>
        <w:t>5.1. Внести в Положение о присуждении ученых степеней в Национальном исследовательском университете «Высшая школа экономики», утвержденное ученым советом НИУ ВШЭ 30.03.2018, протокол № 03, введенное в действие приказом НИУ ВШЭ от 16.04.2018 № 6.18.1-01/1604-07, следующие изменения:</w:t>
      </w:r>
    </w:p>
    <w:p w:rsidR="00C152F1" w:rsidRPr="00F30CBD" w:rsidRDefault="00C152F1" w:rsidP="00DD16D0">
      <w:pPr>
        <w:pStyle w:val="BodyText"/>
        <w:ind w:left="-180"/>
        <w:jc w:val="both"/>
        <w:rPr>
          <w:color w:val="0000FF"/>
          <w:sz w:val="26"/>
        </w:rPr>
      </w:pPr>
      <w:r w:rsidRPr="00F30CBD">
        <w:rPr>
          <w:color w:val="0000FF"/>
          <w:sz w:val="26"/>
        </w:rPr>
        <w:t xml:space="preserve">       5.1.1 пункт 4.6 изложить в следующей редакции: «4.6. Требования к объему и структуре диссертации и резюме диссертации разрабатываются и утверждаются диссертационными советами с учетом области науки по согласованию с первым проректором НИУ ВШЭ, координирующим работу диссертационных советов.»;</w:t>
      </w:r>
    </w:p>
    <w:p w:rsidR="00C152F1" w:rsidRPr="00F30CBD" w:rsidRDefault="00C152F1" w:rsidP="00DD16D0">
      <w:pPr>
        <w:pStyle w:val="BodyText"/>
        <w:ind w:left="-180"/>
        <w:jc w:val="both"/>
        <w:rPr>
          <w:color w:val="0000FF"/>
          <w:sz w:val="26"/>
        </w:rPr>
      </w:pPr>
      <w:r w:rsidRPr="00F30CBD">
        <w:rPr>
          <w:color w:val="0000FF"/>
          <w:sz w:val="26"/>
        </w:rPr>
        <w:t xml:space="preserve">       5.1.2. пункт 6.4: </w:t>
      </w:r>
    </w:p>
    <w:p w:rsidR="00C152F1" w:rsidRPr="00F30CBD" w:rsidRDefault="00C152F1" w:rsidP="00DD16D0">
      <w:pPr>
        <w:pStyle w:val="BodyText"/>
        <w:ind w:left="-180"/>
        <w:jc w:val="both"/>
        <w:rPr>
          <w:color w:val="0000FF"/>
          <w:sz w:val="26"/>
        </w:rPr>
      </w:pPr>
      <w:r w:rsidRPr="00F30CBD">
        <w:rPr>
          <w:color w:val="0000FF"/>
          <w:sz w:val="26"/>
        </w:rPr>
        <w:t xml:space="preserve">                 5.1.2.1. изложить в следующей редакции: «6.4 Комитет может включать членов диссертационного совета, работников НИУ ВШЭ (не более трех членов Комитета) и внешних специалистов из числа обладателей ученых степеней кандидата наук, доктора наук или степени РЮ. Из двух внешних специалистов хотя бы один член Комитета должен работать в зарубежной организации. Вхождение в состав Комитета производится на основе письменного согласия кандидатов (возможно подтверждение согласия по электронной почте). Сведения о членах Комитета (ученая степень, ученое звание, место работы) не позднее 7 рабочих дней с даты включения в состав Комитета диссертационным советом размещаются на корпоративном сайте (портале) НИУ ВШЭ.»; </w:t>
      </w:r>
    </w:p>
    <w:p w:rsidR="00C152F1" w:rsidRPr="00F30CBD" w:rsidRDefault="00C152F1" w:rsidP="00DD16D0">
      <w:pPr>
        <w:pStyle w:val="BodyText"/>
        <w:ind w:left="-180"/>
        <w:jc w:val="both"/>
        <w:rPr>
          <w:color w:val="0000FF"/>
          <w:sz w:val="26"/>
        </w:rPr>
      </w:pPr>
      <w:r w:rsidRPr="00F30CBD">
        <w:rPr>
          <w:color w:val="0000FF"/>
          <w:sz w:val="26"/>
        </w:rPr>
        <w:t xml:space="preserve">                 5.1.2.2 после слов «зарубежной организации» дополнить сноской следующего содержания: «</w:t>
      </w:r>
      <w:r w:rsidRPr="00F30CBD">
        <w:rPr>
          <w:color w:val="0000FF"/>
          <w:sz w:val="26"/>
          <w:vertAlign w:val="superscript"/>
        </w:rPr>
        <w:t>3</w:t>
      </w:r>
      <w:r w:rsidRPr="00F30CBD">
        <w:rPr>
          <w:color w:val="0000FF"/>
          <w:sz w:val="26"/>
        </w:rPr>
        <w:t xml:space="preserve">Из числа зарубежных организаций исключаются организации стран СНГ, за исключением университетов, входящих в топ-300 хотя бы одного из международных рейтингов (QS, THE или ARWU).». </w:t>
      </w:r>
    </w:p>
    <w:p w:rsidR="00C152F1" w:rsidRPr="00F30CBD" w:rsidRDefault="00C152F1" w:rsidP="00DD16D0">
      <w:pPr>
        <w:pStyle w:val="BodyText"/>
        <w:ind w:left="-180"/>
        <w:jc w:val="both"/>
        <w:rPr>
          <w:color w:val="0000FF"/>
          <w:sz w:val="26"/>
        </w:rPr>
      </w:pPr>
      <w:r w:rsidRPr="00F30CBD">
        <w:rPr>
          <w:color w:val="0000FF"/>
          <w:sz w:val="26"/>
        </w:rPr>
        <w:t xml:space="preserve">         5.1.3. пункт 11.7 изложить в следующей редакции: «11.7. Формы дипломов доктора наук и кандидата наук и технические требования к таким документам, порядок их оформления и выдачи утверждаются ученым советом НИУ ВШЭ.»; </w:t>
      </w:r>
    </w:p>
    <w:p w:rsidR="00C152F1" w:rsidRPr="00F30CBD" w:rsidRDefault="00C152F1" w:rsidP="00DD16D0">
      <w:pPr>
        <w:pStyle w:val="BodyText"/>
        <w:ind w:left="-180"/>
        <w:jc w:val="both"/>
        <w:rPr>
          <w:color w:val="0000FF"/>
          <w:sz w:val="26"/>
        </w:rPr>
      </w:pPr>
      <w:r w:rsidRPr="00F30CBD">
        <w:rPr>
          <w:color w:val="0000FF"/>
          <w:sz w:val="26"/>
        </w:rPr>
        <w:t xml:space="preserve">5.2. Утвердить формы дипломов доктора наук и кандидата наук НИУ ВШЭ (приложения 22 - 25). </w:t>
      </w:r>
    </w:p>
    <w:p w:rsidR="00C152F1" w:rsidRPr="00F30CBD" w:rsidRDefault="00C152F1" w:rsidP="00DD16D0">
      <w:pPr>
        <w:pStyle w:val="BodyText"/>
        <w:ind w:left="-180"/>
        <w:jc w:val="both"/>
        <w:rPr>
          <w:color w:val="0000FF"/>
          <w:sz w:val="26"/>
        </w:rPr>
      </w:pPr>
      <w:r w:rsidRPr="00F30CBD">
        <w:rPr>
          <w:color w:val="0000FF"/>
          <w:sz w:val="26"/>
        </w:rPr>
        <w:t>(из 151 членов ученого совета проголосовало: за – 86, против – 2, воздержалось – 16).</w:t>
      </w: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152F1" w:rsidRPr="00613196" w:rsidRDefault="00C152F1" w:rsidP="00DD16D0">
      <w:pPr>
        <w:pStyle w:val="BodyText"/>
        <w:ind w:left="-180"/>
        <w:rPr>
          <w:b/>
          <w:sz w:val="26"/>
        </w:rPr>
      </w:pPr>
      <w:r w:rsidRPr="00613196">
        <w:rPr>
          <w:b/>
          <w:sz w:val="26"/>
        </w:rPr>
        <w:t xml:space="preserve">6. СЛУШАЛИ: </w:t>
      </w:r>
    </w:p>
    <w:p w:rsidR="00C152F1" w:rsidRDefault="00C152F1" w:rsidP="00DD16D0">
      <w:pPr>
        <w:pStyle w:val="BodyText"/>
        <w:ind w:left="-180"/>
        <w:jc w:val="both"/>
        <w:rPr>
          <w:sz w:val="26"/>
        </w:rPr>
      </w:pPr>
      <w:r w:rsidRPr="00613196">
        <w:rPr>
          <w:sz w:val="26"/>
        </w:rPr>
        <w:t xml:space="preserve">Н.Ю.Савельеву - об утверждении составов Совета и Бюро Совета Программы «Научный фонд НИУ ВШЭ» </w:t>
      </w:r>
    </w:p>
    <w:p w:rsidR="00C152F1" w:rsidRDefault="00C152F1" w:rsidP="00DD16D0">
      <w:pPr>
        <w:pStyle w:val="BodyText"/>
        <w:ind w:left="-180"/>
        <w:jc w:val="both"/>
        <w:rPr>
          <w:sz w:val="26"/>
        </w:rPr>
      </w:pPr>
      <w:r w:rsidRPr="00613196">
        <w:rPr>
          <w:b/>
          <w:sz w:val="26"/>
        </w:rPr>
        <w:t>ВЫСТУПИЛИ:</w:t>
      </w:r>
      <w:r w:rsidRPr="00613196">
        <w:rPr>
          <w:sz w:val="26"/>
        </w:rPr>
        <w:t xml:space="preserve"> М.М.Юдкевич, Я.И.Кузьминов </w:t>
      </w:r>
    </w:p>
    <w:p w:rsidR="00C152F1" w:rsidRDefault="00C152F1" w:rsidP="00DD16D0">
      <w:pPr>
        <w:pStyle w:val="BodyText"/>
        <w:ind w:left="-180"/>
        <w:jc w:val="both"/>
        <w:rPr>
          <w:sz w:val="26"/>
        </w:rPr>
      </w:pPr>
      <w:r w:rsidRPr="00613196">
        <w:rPr>
          <w:b/>
          <w:sz w:val="26"/>
        </w:rPr>
        <w:t>ПОСТАНОВИЛИ:</w:t>
      </w:r>
      <w:r w:rsidRPr="00613196">
        <w:rPr>
          <w:sz w:val="26"/>
        </w:rPr>
        <w:t xml:space="preserve"> </w:t>
      </w:r>
    </w:p>
    <w:p w:rsidR="00C152F1" w:rsidRDefault="00C152F1" w:rsidP="00DD16D0">
      <w:pPr>
        <w:pStyle w:val="BodyText"/>
        <w:ind w:left="-180"/>
        <w:jc w:val="both"/>
        <w:rPr>
          <w:sz w:val="26"/>
        </w:rPr>
      </w:pPr>
      <w:r w:rsidRPr="00613196">
        <w:rPr>
          <w:sz w:val="26"/>
        </w:rPr>
        <w:t xml:space="preserve">6.1. Утвердить с 01.09.2018 составы Совета и Бюро Совета Программы «Научный фонд Национального исследовательского университета «Высшая школа </w:t>
      </w:r>
      <w:r>
        <w:rPr>
          <w:sz w:val="26"/>
        </w:rPr>
        <w:t>экономики» (приложения 26, 27).</w:t>
      </w:r>
    </w:p>
    <w:p w:rsidR="00C152F1" w:rsidRDefault="00C152F1" w:rsidP="00DD16D0">
      <w:pPr>
        <w:pStyle w:val="BodyText"/>
        <w:ind w:left="-180"/>
        <w:jc w:val="both"/>
        <w:rPr>
          <w:sz w:val="26"/>
        </w:rPr>
      </w:pPr>
      <w:r w:rsidRPr="00613196">
        <w:rPr>
          <w:sz w:val="26"/>
        </w:rPr>
        <w:t xml:space="preserve">6.2. Признать утратившими силу с 01.09.2018: </w:t>
      </w:r>
    </w:p>
    <w:p w:rsidR="00C152F1" w:rsidRDefault="00C152F1" w:rsidP="00DD16D0">
      <w:pPr>
        <w:pStyle w:val="BodyText"/>
        <w:ind w:left="-180"/>
        <w:jc w:val="both"/>
        <w:rPr>
          <w:sz w:val="26"/>
        </w:rPr>
      </w:pPr>
      <w:r>
        <w:rPr>
          <w:sz w:val="26"/>
        </w:rPr>
        <w:t xml:space="preserve">       </w:t>
      </w:r>
      <w:r w:rsidRPr="00613196">
        <w:rPr>
          <w:sz w:val="26"/>
        </w:rPr>
        <w:t xml:space="preserve">6.2.1. состав Совета Программы «Научный фонд Национального исследовательского университета «Высшая школа экономики», утвержденный ученым советом НИУ ВШЭ 25.03.2016, протокол № 04; </w:t>
      </w:r>
    </w:p>
    <w:p w:rsidR="00C152F1" w:rsidRPr="00613196" w:rsidRDefault="00C152F1" w:rsidP="00DD16D0">
      <w:pPr>
        <w:pStyle w:val="BodyText"/>
        <w:ind w:left="-180"/>
        <w:jc w:val="both"/>
        <w:rPr>
          <w:sz w:val="26"/>
        </w:rPr>
      </w:pPr>
      <w:r>
        <w:rPr>
          <w:sz w:val="26"/>
        </w:rPr>
        <w:t xml:space="preserve">       </w:t>
      </w:r>
      <w:r w:rsidRPr="00613196">
        <w:rPr>
          <w:sz w:val="26"/>
        </w:rPr>
        <w:t xml:space="preserve">6.2.2. состав Бюро Совета Программы «Научный фонд Национального исследовательского университета «Высшая школа экономики», утвержденный ученым советом НИУ ВШЭ 27.09.2013, протокол № 48. </w:t>
      </w:r>
    </w:p>
    <w:p w:rsidR="00C152F1" w:rsidRPr="00032AEA" w:rsidRDefault="00C152F1" w:rsidP="00DD16D0">
      <w:pPr>
        <w:pStyle w:val="BodyText"/>
        <w:ind w:left="-180"/>
        <w:jc w:val="both"/>
        <w:rPr>
          <w:sz w:val="26"/>
        </w:rPr>
      </w:pPr>
      <w:r>
        <w:rPr>
          <w:sz w:val="26"/>
        </w:rPr>
        <w:t>(из 151</w:t>
      </w:r>
      <w:r w:rsidRPr="00032AEA">
        <w:rPr>
          <w:sz w:val="26"/>
        </w:rPr>
        <w:t xml:space="preserve"> членов учено</w:t>
      </w:r>
      <w:r>
        <w:rPr>
          <w:sz w:val="26"/>
        </w:rPr>
        <w:t>го совета проголосовало: за – 99, против – 2</w:t>
      </w:r>
      <w:r w:rsidRPr="00032AEA">
        <w:rPr>
          <w:sz w:val="26"/>
        </w:rPr>
        <w:t>, возде</w:t>
      </w:r>
      <w:r>
        <w:rPr>
          <w:sz w:val="26"/>
        </w:rPr>
        <w:t>ржалось – 4</w:t>
      </w:r>
      <w:r w:rsidRPr="00032AEA">
        <w:rPr>
          <w:sz w:val="26"/>
        </w:rPr>
        <w:t>).</w:t>
      </w: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152F1" w:rsidRPr="006C4314" w:rsidRDefault="00C152F1" w:rsidP="00D36326">
      <w:pPr>
        <w:pStyle w:val="BodyText"/>
        <w:ind w:left="-180"/>
        <w:rPr>
          <w:color w:val="0000FF"/>
          <w:sz w:val="26"/>
        </w:rPr>
      </w:pPr>
      <w:r w:rsidRPr="006C4314">
        <w:rPr>
          <w:b/>
          <w:color w:val="0000FF"/>
          <w:sz w:val="26"/>
        </w:rPr>
        <w:t>10. СЛУШАЛИ:</w:t>
      </w:r>
      <w:r w:rsidRPr="006C4314">
        <w:rPr>
          <w:color w:val="0000FF"/>
          <w:sz w:val="26"/>
        </w:rPr>
        <w:t xml:space="preserve"> </w:t>
      </w:r>
    </w:p>
    <w:p w:rsidR="00C152F1" w:rsidRPr="006C4314" w:rsidRDefault="00C152F1" w:rsidP="00D36326">
      <w:pPr>
        <w:pStyle w:val="BodyText"/>
        <w:ind w:left="-180"/>
        <w:rPr>
          <w:color w:val="0000FF"/>
          <w:sz w:val="26"/>
        </w:rPr>
      </w:pPr>
      <w:r w:rsidRPr="006C4314">
        <w:rPr>
          <w:color w:val="0000FF"/>
          <w:sz w:val="26"/>
        </w:rPr>
        <w:t xml:space="preserve">Н.Ю.Савельеву - о результатах электронного голосования по вопросу «О внесении изменений в Порядок признания иностранных ученых степеней в НИУ ВШЭ» </w:t>
      </w:r>
      <w:r w:rsidRPr="006C4314">
        <w:rPr>
          <w:b/>
          <w:color w:val="0000FF"/>
          <w:sz w:val="26"/>
        </w:rPr>
        <w:t>ПОСТАНОВИЛИ:</w:t>
      </w:r>
      <w:r w:rsidRPr="006C4314">
        <w:rPr>
          <w:color w:val="0000FF"/>
          <w:sz w:val="26"/>
        </w:rPr>
        <w:t xml:space="preserve"> </w:t>
      </w:r>
    </w:p>
    <w:p w:rsidR="00C152F1" w:rsidRPr="006C4314" w:rsidRDefault="00C152F1" w:rsidP="00D36326">
      <w:pPr>
        <w:pStyle w:val="BodyText"/>
        <w:ind w:left="-180"/>
        <w:rPr>
          <w:color w:val="0000FF"/>
          <w:sz w:val="26"/>
        </w:rPr>
      </w:pPr>
      <w:r w:rsidRPr="006C4314">
        <w:rPr>
          <w:color w:val="0000FF"/>
          <w:sz w:val="26"/>
        </w:rPr>
        <w:t xml:space="preserve">10.1. Внести в Порядок признания иностранных ученых степеней в Национальном исследовательском университете «Высшая школа экономики» утвержденный ученым советом НИУ ВШЭ 02.03.2018, протокол № 2, следующие изменения: </w:t>
      </w:r>
    </w:p>
    <w:p w:rsidR="00C152F1" w:rsidRPr="006C4314" w:rsidRDefault="00C152F1" w:rsidP="00D36326">
      <w:pPr>
        <w:pStyle w:val="BodyText"/>
        <w:ind w:left="-180"/>
        <w:rPr>
          <w:color w:val="0000FF"/>
          <w:sz w:val="26"/>
        </w:rPr>
      </w:pPr>
      <w:r w:rsidRPr="006C4314">
        <w:rPr>
          <w:color w:val="0000FF"/>
          <w:sz w:val="26"/>
        </w:rPr>
        <w:t xml:space="preserve">      10.1.1. пункт 1 изложить в следующей редакции: «1. Порядок признания иностранных ученых степеней в Национальном исследовательском университете «Высшая школа экономики» (далее соответственно - Порядок, ИУС, НИУ ВШЭ) устанавливает процедуру признания в НИУ ВШЭ ИУС кандидата наук и PhD в целях организации доступа их обладателей к профессиональной деятельности в ЙИУВШЭ, предоставления предусмотренных законодательством Российской Федерации прав и защите диссертаций для присуждения ученых степеней НИУ ВШЭ.»; </w:t>
      </w:r>
    </w:p>
    <w:p w:rsidR="00C152F1" w:rsidRPr="006C4314" w:rsidRDefault="00C152F1" w:rsidP="00D36326">
      <w:pPr>
        <w:pStyle w:val="BodyText"/>
        <w:ind w:left="-180"/>
        <w:rPr>
          <w:color w:val="0000FF"/>
          <w:sz w:val="26"/>
        </w:rPr>
      </w:pPr>
      <w:r w:rsidRPr="006C4314">
        <w:rPr>
          <w:color w:val="0000FF"/>
          <w:sz w:val="26"/>
        </w:rPr>
        <w:t xml:space="preserve">      10.1.2. в пункте 3 слова «Центра международного студенческого рекрутинга» заменить словами «Центра по организации приема иностранных абитуриентов»;</w:t>
      </w:r>
    </w:p>
    <w:p w:rsidR="00C152F1" w:rsidRPr="006C4314" w:rsidRDefault="00C152F1" w:rsidP="00D36326">
      <w:pPr>
        <w:pStyle w:val="BodyText"/>
        <w:ind w:left="-180"/>
        <w:rPr>
          <w:color w:val="0000FF"/>
          <w:sz w:val="26"/>
        </w:rPr>
      </w:pPr>
      <w:r w:rsidRPr="006C4314">
        <w:rPr>
          <w:color w:val="0000FF"/>
          <w:sz w:val="26"/>
        </w:rPr>
        <w:t xml:space="preserve">      10.1.3. подпункт 4.2 пункта 4 изложить в следующей редакции: «4.2. в части обладателей ИУС - соискателей ученой степени доктора наук, не являющихся работниками НИУ ВШЭ (далее - соискатель), иных лиц, которым могут предоставляться права в соответствии с локальными нормативными актами, регулирующими порядок присуждения ученых степеней НИУ ВШЭ, - Управление аспирантуры и докторантуры НИУ ВШЭ.»; </w:t>
      </w:r>
    </w:p>
    <w:p w:rsidR="00C152F1" w:rsidRPr="006C4314" w:rsidRDefault="00C152F1" w:rsidP="00D36326">
      <w:pPr>
        <w:pStyle w:val="BodyText"/>
        <w:ind w:left="-180"/>
        <w:rPr>
          <w:color w:val="0000FF"/>
          <w:sz w:val="26"/>
        </w:rPr>
      </w:pPr>
      <w:r w:rsidRPr="006C4314">
        <w:rPr>
          <w:color w:val="0000FF"/>
          <w:sz w:val="26"/>
        </w:rPr>
        <w:t xml:space="preserve">       10.1.4. подпункт 7.2 пункта 7 изложить в следующей редакции: «7.2. второй этап - подготовка справки об экспресс-оценке представленных документов об образовании работником ОПИО;»; </w:t>
      </w:r>
    </w:p>
    <w:p w:rsidR="00C152F1" w:rsidRPr="006C4314" w:rsidRDefault="00C152F1" w:rsidP="00D36326">
      <w:pPr>
        <w:pStyle w:val="BodyText"/>
        <w:ind w:left="-180"/>
        <w:rPr>
          <w:color w:val="0000FF"/>
          <w:sz w:val="26"/>
        </w:rPr>
      </w:pPr>
      <w:r w:rsidRPr="006C4314">
        <w:rPr>
          <w:color w:val="0000FF"/>
          <w:sz w:val="26"/>
        </w:rPr>
        <w:t xml:space="preserve">       10.1.5. абзац 3 пункта 8 изложить в следующей редакции: «Работник уполномоченного подразделения получает от кандидата или соискателя Заявление или его скан-копию и загружает их в личный кабинет, доступ к которому размещен по адресу: https://www.hse.ru/rcenter/</w:t>
      </w:r>
      <w:r w:rsidRPr="006C4314">
        <w:rPr>
          <w:color w:val="0000FF"/>
          <w:sz w:val="26"/>
          <w:lang w:val="en-US"/>
        </w:rPr>
        <w:t>ur</w:t>
      </w:r>
      <w:r w:rsidRPr="006C4314">
        <w:rPr>
          <w:color w:val="0000FF"/>
          <w:sz w:val="26"/>
        </w:rPr>
        <w:t xml:space="preserve">fc (далее - Личный кабинет) (далее - Личный кабинет).»; </w:t>
      </w:r>
    </w:p>
    <w:p w:rsidR="00C152F1" w:rsidRPr="006C4314" w:rsidRDefault="00C152F1" w:rsidP="00D36326">
      <w:pPr>
        <w:pStyle w:val="BodyText"/>
        <w:ind w:left="-180"/>
        <w:rPr>
          <w:color w:val="0000FF"/>
          <w:sz w:val="26"/>
        </w:rPr>
      </w:pPr>
      <w:r w:rsidRPr="006C4314">
        <w:rPr>
          <w:color w:val="0000FF"/>
          <w:sz w:val="26"/>
        </w:rPr>
        <w:t xml:space="preserve">       10.1.6. пункт 9 изложить в следующей редакции: «9. На втором этапе работник ОПИО в течение 10 рабочих дней с даты поступления заявления и полного комплекта документов осуществляют предварительную экспертизу скан-копий документов о присуждении ИУС. В случае если имеется соглашение (договор) между Российской Федерацией и иностранным государством о признании в Российской Федерации ученой степени или ученого звания, полученных в этом государстве (далее - Соглашение), работником ОПИО составляется справка, содержащая перечень представленных документов, информацию об имеющихся Соглашениях по признанию ученых степеней, на основании которых возможно вынесение решения об автоматическом признании в Российской Федерации ИУС, которая загружается в Личный кабинет. В случае отсутствия необходимой правовой базы по автоматическому признанию ИУС работник ОПИО составляет справку, содержащую перечень представленных документов, информацию об организации, выдавшей документ о присуждении ИУС, информацию о системе ученых степеней в стране, выдавшей документ о присуждении ИУС, а также предварительное заключение о возможности установления соответствия между ИУС и ученой степенью, присуждаемой в Российской Федерации (далее - Справка). Работник ОПИО передает Справку и документы кандидата или соискателя ответственному секретарю Комиссии.»; </w:t>
      </w:r>
    </w:p>
    <w:p w:rsidR="00C152F1" w:rsidRPr="006C4314" w:rsidRDefault="00C152F1" w:rsidP="00D36326">
      <w:pPr>
        <w:pStyle w:val="BodyText"/>
        <w:ind w:left="-180"/>
        <w:rPr>
          <w:color w:val="0000FF"/>
          <w:sz w:val="26"/>
        </w:rPr>
      </w:pPr>
      <w:r w:rsidRPr="006C4314">
        <w:rPr>
          <w:color w:val="0000FF"/>
          <w:sz w:val="26"/>
        </w:rPr>
        <w:t xml:space="preserve">       10.1.7. в пункте 10: </w:t>
      </w:r>
    </w:p>
    <w:p w:rsidR="00C152F1" w:rsidRPr="006C4314" w:rsidRDefault="00C152F1" w:rsidP="00D36326">
      <w:pPr>
        <w:pStyle w:val="BodyText"/>
        <w:ind w:left="-180" w:firstLine="888"/>
        <w:rPr>
          <w:color w:val="0000FF"/>
          <w:sz w:val="26"/>
        </w:rPr>
      </w:pPr>
      <w:r w:rsidRPr="006C4314">
        <w:rPr>
          <w:color w:val="0000FF"/>
          <w:sz w:val="26"/>
        </w:rPr>
        <w:t xml:space="preserve">10.1.7.1. слово «Справки» заменить словами «представленного пакета документов»; </w:t>
      </w:r>
    </w:p>
    <w:p w:rsidR="00C152F1" w:rsidRPr="006C4314" w:rsidRDefault="00C152F1" w:rsidP="00D36326">
      <w:pPr>
        <w:pStyle w:val="BodyText"/>
        <w:ind w:left="-180" w:firstLine="888"/>
        <w:rPr>
          <w:color w:val="0000FF"/>
          <w:sz w:val="26"/>
        </w:rPr>
      </w:pPr>
      <w:r w:rsidRPr="006C4314">
        <w:rPr>
          <w:color w:val="0000FF"/>
          <w:sz w:val="26"/>
        </w:rPr>
        <w:t xml:space="preserve">10.1.7.2. слова «полученных документов» исключить; </w:t>
      </w:r>
    </w:p>
    <w:p w:rsidR="00C152F1" w:rsidRPr="006C4314" w:rsidRDefault="00C152F1" w:rsidP="00D36326">
      <w:pPr>
        <w:pStyle w:val="BodyText"/>
        <w:ind w:left="-180" w:firstLine="888"/>
        <w:rPr>
          <w:color w:val="0000FF"/>
          <w:sz w:val="26"/>
        </w:rPr>
      </w:pPr>
      <w:r w:rsidRPr="006C4314">
        <w:rPr>
          <w:color w:val="0000FF"/>
          <w:sz w:val="26"/>
        </w:rPr>
        <w:t xml:space="preserve">10.1.8. пункт 11 исключить; </w:t>
      </w:r>
    </w:p>
    <w:p w:rsidR="00C152F1" w:rsidRPr="006C4314" w:rsidRDefault="00C152F1" w:rsidP="00D36326">
      <w:pPr>
        <w:pStyle w:val="BodyText"/>
        <w:ind w:left="-180" w:firstLine="888"/>
        <w:rPr>
          <w:color w:val="0000FF"/>
          <w:sz w:val="26"/>
        </w:rPr>
      </w:pPr>
      <w:r w:rsidRPr="006C4314">
        <w:rPr>
          <w:color w:val="0000FF"/>
          <w:sz w:val="26"/>
        </w:rPr>
        <w:t>10.1.9. в приложении 2 пункт 2 изложить в следующей редакции: «2. Скан-копия документа об иностранной ученой степени, и его заверенный перевод на русский язык (если указанный документ составлен на иностранном языке). Перевод может быть заверен нотариально либо Центром экспертизы переводов НИУ ВШЭ.». (из 151 членов ученого совета проголосовало: за - 97, против - нет, воздержалось - нет).</w:t>
      </w:r>
    </w:p>
    <w:p w:rsidR="00C152F1" w:rsidRDefault="00C152F1" w:rsidP="00D36326">
      <w:pPr>
        <w:pStyle w:val="BodyText"/>
        <w:ind w:left="-180"/>
        <w:rPr>
          <w:b/>
          <w:sz w:val="26"/>
        </w:rPr>
      </w:pPr>
    </w:p>
    <w:p w:rsidR="00C152F1" w:rsidRDefault="00C152F1" w:rsidP="00D36326">
      <w:pPr>
        <w:pStyle w:val="BodyText"/>
        <w:ind w:left="-180"/>
        <w:rPr>
          <w:sz w:val="26"/>
        </w:rPr>
      </w:pPr>
      <w:r w:rsidRPr="009D10E5">
        <w:rPr>
          <w:b/>
          <w:sz w:val="26"/>
        </w:rPr>
        <w:t>11. СЛУШАЛИ:</w:t>
      </w:r>
      <w:r w:rsidRPr="009D10E5">
        <w:rPr>
          <w:sz w:val="26"/>
        </w:rPr>
        <w:t xml:space="preserve"> </w:t>
      </w:r>
    </w:p>
    <w:p w:rsidR="00C152F1" w:rsidRDefault="00C152F1" w:rsidP="00D36326">
      <w:pPr>
        <w:pStyle w:val="BodyText"/>
        <w:ind w:left="-180"/>
        <w:rPr>
          <w:sz w:val="26"/>
        </w:rPr>
      </w:pPr>
      <w:r w:rsidRPr="009D10E5">
        <w:rPr>
          <w:sz w:val="26"/>
        </w:rPr>
        <w:t xml:space="preserve">Н.Ю.Савельеву - о результатах электронного голосования по вопросу «О внесении изменений в Положение об академических надбавках НИУ ВШЭ» </w:t>
      </w:r>
    </w:p>
    <w:p w:rsidR="00C152F1" w:rsidRDefault="00C152F1" w:rsidP="00D36326">
      <w:pPr>
        <w:pStyle w:val="BodyText"/>
        <w:ind w:left="-180"/>
        <w:rPr>
          <w:sz w:val="26"/>
        </w:rPr>
      </w:pPr>
      <w:r w:rsidRPr="009D10E5">
        <w:rPr>
          <w:b/>
          <w:sz w:val="26"/>
        </w:rPr>
        <w:t>ПОСТАНОВИЛИ:</w:t>
      </w:r>
      <w:r w:rsidRPr="009D10E5">
        <w:rPr>
          <w:sz w:val="26"/>
        </w:rPr>
        <w:t xml:space="preserve"> </w:t>
      </w:r>
    </w:p>
    <w:p w:rsidR="00C152F1" w:rsidRDefault="00C152F1" w:rsidP="00D36326">
      <w:pPr>
        <w:pStyle w:val="BodyText"/>
        <w:ind w:left="-180"/>
        <w:rPr>
          <w:sz w:val="26"/>
        </w:rPr>
      </w:pPr>
      <w:r w:rsidRPr="009D10E5">
        <w:rPr>
          <w:sz w:val="26"/>
        </w:rPr>
        <w:t>11.1. Внести в Положение об академических надбавках Национального исследовательского университета «Высшая школа экономики», утвержденное ученым советом НИУ ВШЭ 24.11.2017, протокол № 11, введенное в действие приказом НР1У ВШЭ от 08.12.2017 № 6.18.1-01/0812-04, следующие изменения:</w:t>
      </w:r>
    </w:p>
    <w:p w:rsidR="00C152F1" w:rsidRDefault="00C152F1" w:rsidP="00D36326">
      <w:pPr>
        <w:pStyle w:val="BodyText"/>
        <w:ind w:left="-180"/>
        <w:rPr>
          <w:sz w:val="26"/>
        </w:rPr>
      </w:pPr>
      <w:r>
        <w:rPr>
          <w:sz w:val="26"/>
        </w:rPr>
        <w:t xml:space="preserve">   </w:t>
      </w:r>
      <w:r w:rsidRPr="009D10E5">
        <w:rPr>
          <w:sz w:val="26"/>
        </w:rPr>
        <w:t xml:space="preserve"> </w:t>
      </w:r>
      <w:r>
        <w:rPr>
          <w:sz w:val="26"/>
        </w:rPr>
        <w:t xml:space="preserve">  </w:t>
      </w:r>
      <w:r w:rsidRPr="009D10E5">
        <w:rPr>
          <w:sz w:val="26"/>
        </w:rPr>
        <w:t>11.1.1. дополнить новым пунктом 5.5 следующего содержания: «5.5. Работник, находящийся в отпуске по беременности и родам либо в отпуске по уходу за ребенком, может принять участие в кампании по академическим надбавкам независимо от даты планируемого выхода из соответствующего отпуска, и академическая надбавка может быгь ему установлена на условиях, предусмотренных Положением. В этом случае выплата академической надбавки производится с даты выхода работника из соответствующего отпуска на основании приказа. Изданию приказа предш</w:t>
      </w:r>
      <w:r>
        <w:rPr>
          <w:sz w:val="26"/>
        </w:rPr>
        <w:t>ествует обращение работника в У</w:t>
      </w:r>
      <w:r w:rsidRPr="006C4314">
        <w:rPr>
          <w:sz w:val="26"/>
        </w:rPr>
        <w:t>п</w:t>
      </w:r>
      <w:r>
        <w:rPr>
          <w:sz w:val="26"/>
        </w:rPr>
        <w:t>р</w:t>
      </w:r>
      <w:r w:rsidRPr="009D10E5">
        <w:rPr>
          <w:sz w:val="26"/>
        </w:rPr>
        <w:t xml:space="preserve">авление академических исследований с письменным заявлением о выплате установленной академической надбавки. В случае ухода работника, являющегося получателем академической надбавки, в отпуск по беременности и родам либо в отпуск по уходу за ребенком, выплата академической надбавки приостанавливается и возобновляется на основании приказа с даты выхода работника из соответствующего отпуска. Изданию приказа предшествует обращение работника в Управление академических исследований с письменным заявлением о выплате установленной академической надбавки. Период выплаты академической надбавки в указанных в настоящем пункте случаях суммарно не может превышать период выплаты соответствующей академической надбавки, предусмотренный соответственно пунктами 9.5, 10.11, 11.12 и 11.13 Положения.». </w:t>
      </w:r>
    </w:p>
    <w:p w:rsidR="00C152F1" w:rsidRDefault="00C152F1" w:rsidP="00D36326">
      <w:pPr>
        <w:pStyle w:val="BodyText"/>
        <w:ind w:left="-180"/>
        <w:rPr>
          <w:sz w:val="26"/>
        </w:rPr>
      </w:pPr>
      <w:r>
        <w:rPr>
          <w:sz w:val="26"/>
        </w:rPr>
        <w:t xml:space="preserve">        </w:t>
      </w:r>
      <w:r w:rsidRPr="009D10E5">
        <w:rPr>
          <w:sz w:val="26"/>
        </w:rPr>
        <w:t xml:space="preserve">11.1.2. пункты 5.5-5.7 считать соответственно пунктами 5.6-5.8. </w:t>
      </w:r>
    </w:p>
    <w:p w:rsidR="00C152F1" w:rsidRPr="009D10E5" w:rsidRDefault="00C152F1" w:rsidP="00D36326">
      <w:pPr>
        <w:pStyle w:val="BodyText"/>
        <w:ind w:left="-180"/>
        <w:rPr>
          <w:sz w:val="26"/>
        </w:rPr>
      </w:pPr>
      <w:r w:rsidRPr="009D10E5">
        <w:rPr>
          <w:sz w:val="26"/>
        </w:rPr>
        <w:t>(из 151 членов ученого совета проголосовало: за - 87, против - нет, воздержалось - нет).</w:t>
      </w: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18. СЛУШАЛИ:</w:t>
      </w: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Н.Ю.Савельеву - о результатах электронного голосования по вопросу «Об утверждении образовательных стандартов НИУ ВШЭ»</w:t>
      </w:r>
    </w:p>
    <w:p w:rsidR="00C152F1" w:rsidRPr="00961DB3" w:rsidRDefault="00C152F1" w:rsidP="006D172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1DB3">
        <w:rPr>
          <w:rFonts w:ascii="Times New Roman" w:hAnsi="Times New Roman"/>
          <w:b/>
          <w:color w:val="000000"/>
          <w:sz w:val="26"/>
          <w:szCs w:val="26"/>
        </w:rPr>
        <w:t>ПОСТАНОВИЛИ:</w:t>
      </w: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18.1. Утвердить образовательные стандарты высшего образования НИУ ВШЭ (уровень бакалавриата) по следующим направлениям подготовки:</w:t>
      </w:r>
    </w:p>
    <w:p w:rsidR="00C152F1" w:rsidRDefault="00C152F1" w:rsidP="00961D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- 50.03.02 Изящные искусства (приложение 34)</w:t>
      </w:r>
    </w:p>
    <w:p w:rsidR="00C152F1" w:rsidRDefault="00C152F1" w:rsidP="00961DB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 xml:space="preserve"> (из 151 членов ученого совета проголосовало: за - 105, против - </w:t>
      </w:r>
      <w:r>
        <w:rPr>
          <w:rFonts w:ascii="Times New Roman" w:hAnsi="Times New Roman"/>
          <w:color w:val="000000"/>
          <w:sz w:val="26"/>
          <w:szCs w:val="26"/>
        </w:rPr>
        <w:t>1, воздержалось - нет).</w:t>
      </w:r>
    </w:p>
    <w:p w:rsidR="00C152F1" w:rsidRDefault="00C152F1" w:rsidP="00961D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- 42.03.0</w:t>
      </w:r>
      <w:r>
        <w:rPr>
          <w:rFonts w:ascii="Times New Roman" w:hAnsi="Times New Roman"/>
          <w:color w:val="000000"/>
          <w:sz w:val="26"/>
          <w:szCs w:val="26"/>
        </w:rPr>
        <w:t>2 Журналистика (приложение 35).</w:t>
      </w: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(из 151 членов ученого совета проголосовало: за - 108, п</w:t>
      </w:r>
      <w:r>
        <w:rPr>
          <w:rFonts w:ascii="Times New Roman" w:hAnsi="Times New Roman"/>
          <w:color w:val="000000"/>
          <w:sz w:val="26"/>
          <w:szCs w:val="26"/>
        </w:rPr>
        <w:t>ротив - 1, воздержалось - нет).</w:t>
      </w: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18.2. Утвердить образовательные стандарты высшего образования НИУ ВШЭ (уровень магистратуры) по следующим направлениям подготовки:</w:t>
      </w:r>
    </w:p>
    <w:p w:rsidR="00C152F1" w:rsidRDefault="00C152F1" w:rsidP="00961D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 xml:space="preserve"> - 44.04.01 Педагогическое образование (приложение 36).</w:t>
      </w: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(из 151 членов ученого совета проголосовало: за - 110, против - нет, воздержалось - 1).</w:t>
      </w:r>
    </w:p>
    <w:p w:rsidR="00C152F1" w:rsidRPr="00961DB3" w:rsidRDefault="00C152F1" w:rsidP="00961DB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1DB3">
        <w:rPr>
          <w:rFonts w:ascii="Times New Roman" w:hAnsi="Times New Roman"/>
          <w:color w:val="FF0000"/>
          <w:sz w:val="26"/>
          <w:szCs w:val="26"/>
        </w:rPr>
        <w:t>- 11.04.02 Инфокоммуникационные технологии и системы связи (приложение 37).</w:t>
      </w: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(из 151 членов ученого совета проголосовало: за - 109, про</w:t>
      </w:r>
      <w:r>
        <w:rPr>
          <w:rFonts w:ascii="Times New Roman" w:hAnsi="Times New Roman"/>
          <w:color w:val="000000"/>
          <w:sz w:val="26"/>
          <w:szCs w:val="26"/>
        </w:rPr>
        <w:t>тив - нет, воздержалось - нет).</w:t>
      </w: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52F1" w:rsidRPr="00961DB3" w:rsidRDefault="00C152F1" w:rsidP="006D172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1DB3">
        <w:rPr>
          <w:rFonts w:ascii="Times New Roman" w:hAnsi="Times New Roman"/>
          <w:b/>
          <w:color w:val="000000"/>
          <w:sz w:val="26"/>
          <w:szCs w:val="26"/>
        </w:rPr>
        <w:t>19. СЛУШАЛИ:</w:t>
      </w: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Н.Ю.Савельеву - о результатах электронного голосования по вопросу «О привлечении к научному руководству аспирантами и лицами, прикрепленными для подготовки диссертации на соискание ученой степени кандидата наук без освоения программ подготовки научно-педагогических кадров в аспира</w:t>
      </w:r>
      <w:r>
        <w:rPr>
          <w:rFonts w:ascii="Times New Roman" w:hAnsi="Times New Roman"/>
          <w:color w:val="000000"/>
          <w:sz w:val="26"/>
          <w:szCs w:val="26"/>
        </w:rPr>
        <w:t>нтуре НИУ ВШЭ, кандидатов наук»</w:t>
      </w:r>
    </w:p>
    <w:p w:rsidR="00C152F1" w:rsidRPr="00961DB3" w:rsidRDefault="00C152F1" w:rsidP="006D172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1DB3">
        <w:rPr>
          <w:rFonts w:ascii="Times New Roman" w:hAnsi="Times New Roman"/>
          <w:b/>
          <w:color w:val="000000"/>
          <w:sz w:val="26"/>
          <w:szCs w:val="26"/>
        </w:rPr>
        <w:t>ПОСТАНОВИЛИ:</w:t>
      </w: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19.1. Привлечь к научному руководству аспирантами и лицами, при</w:t>
      </w:r>
      <w:r>
        <w:rPr>
          <w:rFonts w:ascii="Times New Roman" w:hAnsi="Times New Roman"/>
          <w:color w:val="000000"/>
          <w:sz w:val="26"/>
          <w:szCs w:val="26"/>
        </w:rPr>
        <w:t>кл</w:t>
      </w:r>
      <w:r w:rsidRPr="00961DB3">
        <w:rPr>
          <w:rFonts w:ascii="Times New Roman" w:hAnsi="Times New Roman"/>
          <w:color w:val="000000"/>
          <w:sz w:val="26"/>
          <w:szCs w:val="26"/>
        </w:rPr>
        <w:t>епленными для подготовки диссертации на соискание ученой степени кандидата наук без освоения программ подготовки научно-педагогических кадров в аспирантуре Национального исследовательского университета «Высшая школа экономики» (НИУ ВШЭ), кандидатов наук:</w:t>
      </w:r>
    </w:p>
    <w:p w:rsidR="00C152F1" w:rsidRDefault="00C152F1" w:rsidP="00961D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 xml:space="preserve"> - Старженецкого Владислава Валерьевича, к.юрид.н., доцента кафедры международного публичного и частного </w:t>
      </w:r>
      <w:r>
        <w:rPr>
          <w:rFonts w:ascii="Times New Roman" w:hAnsi="Times New Roman"/>
          <w:color w:val="000000"/>
          <w:sz w:val="26"/>
          <w:szCs w:val="26"/>
        </w:rPr>
        <w:t>права факультета права НИУ ВШЭ.</w:t>
      </w:r>
    </w:p>
    <w:p w:rsidR="00C152F1" w:rsidRDefault="00C152F1" w:rsidP="00961DB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(из 151 членов ученого совета проголосовало: за - 111, против - нет, воздержалось - нет).</w:t>
      </w:r>
    </w:p>
    <w:p w:rsidR="00C152F1" w:rsidRDefault="00C152F1" w:rsidP="00961D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- Комарова Михаила Михайловича, к. техн. н., PhD, профессора кафедры инноваций и бизнеса в сфере информационных технологий Школы бизнесинформатики факультета</w:t>
      </w:r>
      <w:r>
        <w:rPr>
          <w:rFonts w:ascii="Times New Roman" w:hAnsi="Times New Roman"/>
          <w:color w:val="000000"/>
          <w:sz w:val="26"/>
          <w:szCs w:val="26"/>
        </w:rPr>
        <w:t xml:space="preserve"> бизнеса и менеджмента НИУ ВШЭ.</w:t>
      </w:r>
    </w:p>
    <w:p w:rsidR="00C152F1" w:rsidRDefault="00C152F1" w:rsidP="00961DB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(из 151 членов ученого совета проголосовало: за - 111, про</w:t>
      </w:r>
      <w:r>
        <w:rPr>
          <w:rFonts w:ascii="Times New Roman" w:hAnsi="Times New Roman"/>
          <w:color w:val="000000"/>
          <w:sz w:val="26"/>
          <w:szCs w:val="26"/>
        </w:rPr>
        <w:t>тив - нет, воздержалось - нет).</w:t>
      </w:r>
    </w:p>
    <w:p w:rsidR="00C152F1" w:rsidRDefault="00C152F1" w:rsidP="00961D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 xml:space="preserve">- Панфилова Петра Борисовича, к. техн. п., профессора кафедры инноваций и бизнеса в сфере информационных технологий Школы бизнес-информатики факультета бизнеса и менеджмента НИУ ВШЭ. (из 151 членов </w:t>
      </w:r>
      <w:r>
        <w:rPr>
          <w:rFonts w:ascii="Times New Roman" w:hAnsi="Times New Roman"/>
          <w:color w:val="000000"/>
          <w:sz w:val="26"/>
          <w:szCs w:val="26"/>
        </w:rPr>
        <w:t>уч</w:t>
      </w:r>
      <w:r w:rsidRPr="00961DB3">
        <w:rPr>
          <w:rFonts w:ascii="Times New Roman" w:hAnsi="Times New Roman"/>
          <w:color w:val="000000"/>
          <w:sz w:val="26"/>
          <w:szCs w:val="26"/>
        </w:rPr>
        <w:t>еного совета проголосовало: за - 111, про</w:t>
      </w:r>
      <w:r>
        <w:rPr>
          <w:rFonts w:ascii="Times New Roman" w:hAnsi="Times New Roman"/>
          <w:color w:val="000000"/>
          <w:sz w:val="26"/>
          <w:szCs w:val="26"/>
        </w:rPr>
        <w:t>тив - нет, воздержалось - нет).</w:t>
      </w:r>
    </w:p>
    <w:p w:rsidR="00C152F1" w:rsidRPr="00961DB3" w:rsidRDefault="00C152F1" w:rsidP="00961DB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61DB3">
        <w:rPr>
          <w:rFonts w:ascii="Times New Roman" w:hAnsi="Times New Roman"/>
          <w:color w:val="FF0000"/>
          <w:sz w:val="26"/>
          <w:szCs w:val="26"/>
        </w:rPr>
        <w:t xml:space="preserve">- Кравченко Наталью Павловну, к. техн. </w:t>
      </w:r>
      <w:r>
        <w:rPr>
          <w:rFonts w:ascii="Times New Roman" w:hAnsi="Times New Roman"/>
          <w:color w:val="FF0000"/>
          <w:sz w:val="26"/>
          <w:szCs w:val="26"/>
        </w:rPr>
        <w:t>н</w:t>
      </w:r>
      <w:r w:rsidRPr="00961DB3">
        <w:rPr>
          <w:rFonts w:ascii="Times New Roman" w:hAnsi="Times New Roman"/>
          <w:color w:val="FF0000"/>
          <w:sz w:val="26"/>
          <w:szCs w:val="26"/>
        </w:rPr>
        <w:t>., доцента департамента электронной инженерии Московского института электроники и математики им. А.Н. Тихонова НИУ ВШЭ.</w:t>
      </w:r>
    </w:p>
    <w:p w:rsidR="00C152F1" w:rsidRDefault="00C152F1" w:rsidP="00961DB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(из 151 членов ученого совета проголосовало: за - 111, против - нет, воздержалось - нет).</w:t>
      </w:r>
    </w:p>
    <w:p w:rsidR="00C152F1" w:rsidRPr="00961DB3" w:rsidRDefault="00C152F1" w:rsidP="00961DB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61DB3">
        <w:rPr>
          <w:rFonts w:ascii="Times New Roman" w:hAnsi="Times New Roman"/>
          <w:color w:val="FF0000"/>
          <w:sz w:val="26"/>
          <w:szCs w:val="26"/>
        </w:rPr>
        <w:t>- Пугач Наталью Григорьевну, к. физ.-мат. н., доцента департамента электронной инженерии Московского института электроники и математики им. А.Н. Тихонова НИУ ВШЭ.</w:t>
      </w:r>
    </w:p>
    <w:p w:rsidR="00C152F1" w:rsidRDefault="00C152F1" w:rsidP="00961DB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(из 151 членов ученого совета проголосовало: за - 111, про</w:t>
      </w:r>
      <w:r>
        <w:rPr>
          <w:rFonts w:ascii="Times New Roman" w:hAnsi="Times New Roman"/>
          <w:color w:val="000000"/>
          <w:sz w:val="26"/>
          <w:szCs w:val="26"/>
        </w:rPr>
        <w:t>тив - нет, воздержалось - нет).</w:t>
      </w:r>
    </w:p>
    <w:p w:rsidR="00C152F1" w:rsidRDefault="00C152F1" w:rsidP="00961D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- Клочко Ольгу Александровну, к.э.н., доцента департамента мировой экономики факультета мировой эконом</w:t>
      </w:r>
      <w:r>
        <w:rPr>
          <w:rFonts w:ascii="Times New Roman" w:hAnsi="Times New Roman"/>
          <w:color w:val="000000"/>
          <w:sz w:val="26"/>
          <w:szCs w:val="26"/>
        </w:rPr>
        <w:t>ики и мировой политики НИУ ВШЭ.</w:t>
      </w: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1DB3">
        <w:rPr>
          <w:rFonts w:ascii="Times New Roman" w:hAnsi="Times New Roman"/>
          <w:color w:val="000000"/>
          <w:sz w:val="26"/>
          <w:szCs w:val="26"/>
        </w:rPr>
        <w:t>(из 151 членов ученого совета проголосовало: за - 110, против - нет, воздержалось - 1).</w:t>
      </w:r>
    </w:p>
    <w:p w:rsidR="00C152F1" w:rsidRDefault="00C152F1" w:rsidP="006D17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52F1" w:rsidRPr="00961DB3" w:rsidRDefault="00C152F1" w:rsidP="006D1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152F1" w:rsidRPr="00961DB3" w:rsidSect="001F1A2E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F1" w:rsidRDefault="00C152F1">
      <w:pPr>
        <w:spacing w:after="0" w:line="240" w:lineRule="auto"/>
      </w:pPr>
      <w:r>
        <w:separator/>
      </w:r>
    </w:p>
  </w:endnote>
  <w:endnote w:type="continuationSeparator" w:id="0">
    <w:p w:rsidR="00C152F1" w:rsidRDefault="00C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F1" w:rsidRDefault="00C152F1">
      <w:pPr>
        <w:spacing w:after="0" w:line="240" w:lineRule="auto"/>
      </w:pPr>
      <w:r>
        <w:separator/>
      </w:r>
    </w:p>
  </w:footnote>
  <w:footnote w:type="continuationSeparator" w:id="0">
    <w:p w:rsidR="00C152F1" w:rsidRDefault="00C1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14"/>
  </w:num>
  <w:num w:numId="14">
    <w:abstractNumId w:val="11"/>
  </w:num>
  <w:num w:numId="15">
    <w:abstractNumId w:val="16"/>
  </w:num>
  <w:num w:numId="16">
    <w:abstractNumId w:val="19"/>
  </w:num>
  <w:num w:numId="17">
    <w:abstractNumId w:val="17"/>
  </w:num>
  <w:num w:numId="18">
    <w:abstractNumId w:val="23"/>
  </w:num>
  <w:num w:numId="19">
    <w:abstractNumId w:val="21"/>
  </w:num>
  <w:num w:numId="20">
    <w:abstractNumId w:val="12"/>
  </w:num>
  <w:num w:numId="21">
    <w:abstractNumId w:val="10"/>
  </w:num>
  <w:num w:numId="22">
    <w:abstractNumId w:val="13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D7A"/>
    <w:rsid w:val="00014CC5"/>
    <w:rsid w:val="00020165"/>
    <w:rsid w:val="000276B8"/>
    <w:rsid w:val="00032AEA"/>
    <w:rsid w:val="00033366"/>
    <w:rsid w:val="00062039"/>
    <w:rsid w:val="000677B8"/>
    <w:rsid w:val="00075819"/>
    <w:rsid w:val="00090481"/>
    <w:rsid w:val="000A1CBB"/>
    <w:rsid w:val="000C0DD5"/>
    <w:rsid w:val="000D2879"/>
    <w:rsid w:val="000D29A0"/>
    <w:rsid w:val="000E3364"/>
    <w:rsid w:val="000F2387"/>
    <w:rsid w:val="00136A55"/>
    <w:rsid w:val="001410D7"/>
    <w:rsid w:val="00164AF3"/>
    <w:rsid w:val="001704C1"/>
    <w:rsid w:val="00192603"/>
    <w:rsid w:val="001944BE"/>
    <w:rsid w:val="001B7C95"/>
    <w:rsid w:val="001F1A2E"/>
    <w:rsid w:val="0020155D"/>
    <w:rsid w:val="0021262F"/>
    <w:rsid w:val="0022750D"/>
    <w:rsid w:val="002411E9"/>
    <w:rsid w:val="002532D3"/>
    <w:rsid w:val="0026302D"/>
    <w:rsid w:val="0029343E"/>
    <w:rsid w:val="002976B7"/>
    <w:rsid w:val="00324A67"/>
    <w:rsid w:val="0034294F"/>
    <w:rsid w:val="003602D5"/>
    <w:rsid w:val="00363C8C"/>
    <w:rsid w:val="0036705B"/>
    <w:rsid w:val="00373B43"/>
    <w:rsid w:val="00384218"/>
    <w:rsid w:val="003C55CE"/>
    <w:rsid w:val="003C5737"/>
    <w:rsid w:val="003D73DC"/>
    <w:rsid w:val="003F66C3"/>
    <w:rsid w:val="00401D5B"/>
    <w:rsid w:val="00453AC3"/>
    <w:rsid w:val="004610CB"/>
    <w:rsid w:val="004646A9"/>
    <w:rsid w:val="00464A02"/>
    <w:rsid w:val="004B3AB0"/>
    <w:rsid w:val="004B7B03"/>
    <w:rsid w:val="004C5A72"/>
    <w:rsid w:val="004F3C6E"/>
    <w:rsid w:val="00523D7A"/>
    <w:rsid w:val="00534B0F"/>
    <w:rsid w:val="00541406"/>
    <w:rsid w:val="00563B86"/>
    <w:rsid w:val="00573FCC"/>
    <w:rsid w:val="005944BD"/>
    <w:rsid w:val="005C63BB"/>
    <w:rsid w:val="00613196"/>
    <w:rsid w:val="00620B2C"/>
    <w:rsid w:val="006619BD"/>
    <w:rsid w:val="0068681D"/>
    <w:rsid w:val="00693321"/>
    <w:rsid w:val="006B46A1"/>
    <w:rsid w:val="006B4942"/>
    <w:rsid w:val="006C4314"/>
    <w:rsid w:val="006D1726"/>
    <w:rsid w:val="006D2936"/>
    <w:rsid w:val="006D2E04"/>
    <w:rsid w:val="006F24B7"/>
    <w:rsid w:val="007007E4"/>
    <w:rsid w:val="00732E9D"/>
    <w:rsid w:val="00733F1A"/>
    <w:rsid w:val="00787CF0"/>
    <w:rsid w:val="00792987"/>
    <w:rsid w:val="007972C6"/>
    <w:rsid w:val="007979F1"/>
    <w:rsid w:val="007A1155"/>
    <w:rsid w:val="007B68C2"/>
    <w:rsid w:val="007C36C7"/>
    <w:rsid w:val="007C53A6"/>
    <w:rsid w:val="007E2142"/>
    <w:rsid w:val="00802133"/>
    <w:rsid w:val="00817A54"/>
    <w:rsid w:val="00840D9C"/>
    <w:rsid w:val="00854D8A"/>
    <w:rsid w:val="008708A3"/>
    <w:rsid w:val="00874B9E"/>
    <w:rsid w:val="0088689B"/>
    <w:rsid w:val="008D4A37"/>
    <w:rsid w:val="008D4C10"/>
    <w:rsid w:val="008E18DF"/>
    <w:rsid w:val="008E399D"/>
    <w:rsid w:val="00907CA3"/>
    <w:rsid w:val="00926F94"/>
    <w:rsid w:val="00947FD9"/>
    <w:rsid w:val="009548C2"/>
    <w:rsid w:val="00961DB3"/>
    <w:rsid w:val="00964BD3"/>
    <w:rsid w:val="00997DAB"/>
    <w:rsid w:val="009B46A3"/>
    <w:rsid w:val="009C6BD3"/>
    <w:rsid w:val="009D10E5"/>
    <w:rsid w:val="009D5640"/>
    <w:rsid w:val="009E3E56"/>
    <w:rsid w:val="009F33F2"/>
    <w:rsid w:val="00A06404"/>
    <w:rsid w:val="00A167A1"/>
    <w:rsid w:val="00A17FB8"/>
    <w:rsid w:val="00A21DE5"/>
    <w:rsid w:val="00A37426"/>
    <w:rsid w:val="00A413C4"/>
    <w:rsid w:val="00A567CC"/>
    <w:rsid w:val="00AA499B"/>
    <w:rsid w:val="00AE3BBB"/>
    <w:rsid w:val="00AF52E0"/>
    <w:rsid w:val="00B06689"/>
    <w:rsid w:val="00B22BA4"/>
    <w:rsid w:val="00B27FF5"/>
    <w:rsid w:val="00B36CA4"/>
    <w:rsid w:val="00B36E68"/>
    <w:rsid w:val="00B43CF0"/>
    <w:rsid w:val="00B5149A"/>
    <w:rsid w:val="00B637BA"/>
    <w:rsid w:val="00B710EB"/>
    <w:rsid w:val="00BB0D09"/>
    <w:rsid w:val="00BC4031"/>
    <w:rsid w:val="00BC4FCB"/>
    <w:rsid w:val="00BD0182"/>
    <w:rsid w:val="00BD2D94"/>
    <w:rsid w:val="00BD641D"/>
    <w:rsid w:val="00BD678F"/>
    <w:rsid w:val="00C07A56"/>
    <w:rsid w:val="00C152F1"/>
    <w:rsid w:val="00C22AAD"/>
    <w:rsid w:val="00C27CD1"/>
    <w:rsid w:val="00C64E3D"/>
    <w:rsid w:val="00C66670"/>
    <w:rsid w:val="00C74780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D36326"/>
    <w:rsid w:val="00DD16D0"/>
    <w:rsid w:val="00E17B9C"/>
    <w:rsid w:val="00E21866"/>
    <w:rsid w:val="00E4112E"/>
    <w:rsid w:val="00E6141B"/>
    <w:rsid w:val="00E74616"/>
    <w:rsid w:val="00E81499"/>
    <w:rsid w:val="00E834E4"/>
    <w:rsid w:val="00EA0479"/>
    <w:rsid w:val="00EC00B3"/>
    <w:rsid w:val="00ED0B99"/>
    <w:rsid w:val="00ED3DCC"/>
    <w:rsid w:val="00ED3DCE"/>
    <w:rsid w:val="00ED4A7E"/>
    <w:rsid w:val="00F2124E"/>
    <w:rsid w:val="00F30CBD"/>
    <w:rsid w:val="00F73E39"/>
    <w:rsid w:val="00F7458D"/>
    <w:rsid w:val="00F90ECC"/>
    <w:rsid w:val="00FD2308"/>
    <w:rsid w:val="00FF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14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141B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E6141B"/>
    <w:rPr>
      <w:rFonts w:cs="Times New Roman"/>
    </w:rPr>
  </w:style>
  <w:style w:type="paragraph" w:styleId="ListParagraph">
    <w:name w:val="List Paragraph"/>
    <w:basedOn w:val="Normal"/>
    <w:uiPriority w:val="99"/>
    <w:qFormat/>
    <w:rsid w:val="00534B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124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4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1822</Words>
  <Characters>10387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subject/>
  <dc:creator>Пользователь Windows</dc:creator>
  <cp:keywords/>
  <dc:description/>
  <cp:lastModifiedBy>admin</cp:lastModifiedBy>
  <cp:revision>2</cp:revision>
  <dcterms:created xsi:type="dcterms:W3CDTF">2018-07-11T10:43:00Z</dcterms:created>
  <dcterms:modified xsi:type="dcterms:W3CDTF">2018-07-11T10:43:00Z</dcterms:modified>
</cp:coreProperties>
</file>